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20" w:rsidRPr="00356C20" w:rsidRDefault="00356C20" w:rsidP="00356C20">
      <w:pPr>
        <w:ind w:firstLine="567"/>
        <w:contextualSpacing/>
        <w:jc w:val="both"/>
        <w:rPr>
          <w:rFonts w:ascii="Times New Roman" w:hAnsi="Times New Roman" w:cs="Times New Roman"/>
          <w:sz w:val="28"/>
          <w:szCs w:val="28"/>
          <w:lang w:val="uk-UA"/>
        </w:rPr>
      </w:pPr>
      <w:r w:rsidRPr="00356C20">
        <w:rPr>
          <w:rFonts w:ascii="Times New Roman" w:hAnsi="Times New Roman" w:cs="Times New Roman"/>
          <w:sz w:val="28"/>
          <w:szCs w:val="28"/>
          <w:lang w:val="uk-UA"/>
        </w:rPr>
        <w:t xml:space="preserve">Освітня програма – це єдиний комплекс освітніх компонентів, спланованих і організованих закладом для досягнення учнями результатів навчання. </w:t>
      </w:r>
    </w:p>
    <w:p w:rsidR="00356C20" w:rsidRPr="00356C20" w:rsidRDefault="00356C20" w:rsidP="00356C20">
      <w:pPr>
        <w:ind w:firstLine="567"/>
        <w:contextualSpacing/>
        <w:jc w:val="both"/>
        <w:rPr>
          <w:rFonts w:ascii="Times New Roman" w:hAnsi="Times New Roman" w:cs="Times New Roman"/>
          <w:sz w:val="28"/>
          <w:szCs w:val="28"/>
          <w:lang w:val="uk-UA"/>
        </w:rPr>
      </w:pPr>
    </w:p>
    <w:p w:rsidR="00356C20" w:rsidRPr="00356C20" w:rsidRDefault="00356C20" w:rsidP="00356C20">
      <w:pPr>
        <w:ind w:firstLine="567"/>
        <w:contextualSpacing/>
        <w:jc w:val="both"/>
        <w:rPr>
          <w:rFonts w:ascii="Times New Roman" w:hAnsi="Times New Roman" w:cs="Times New Roman"/>
          <w:i/>
          <w:sz w:val="28"/>
          <w:szCs w:val="28"/>
          <w:lang w:val="uk-UA"/>
        </w:rPr>
      </w:pPr>
      <w:r w:rsidRPr="00356C20">
        <w:rPr>
          <w:rFonts w:ascii="Times New Roman" w:hAnsi="Times New Roman" w:cs="Times New Roman"/>
          <w:i/>
          <w:sz w:val="28"/>
          <w:szCs w:val="28"/>
          <w:lang w:val="uk-UA"/>
        </w:rPr>
        <w:t>Освітня програма містить:</w:t>
      </w:r>
    </w:p>
    <w:p w:rsidR="00356C20" w:rsidRPr="00356C20" w:rsidRDefault="00356C20" w:rsidP="00356C20">
      <w:pPr>
        <w:widowControl/>
        <w:numPr>
          <w:ilvl w:val="0"/>
          <w:numId w:val="16"/>
        </w:numPr>
        <w:ind w:left="284" w:hanging="284"/>
        <w:contextualSpacing/>
        <w:jc w:val="both"/>
        <w:rPr>
          <w:rFonts w:ascii="Times New Roman" w:hAnsi="Times New Roman" w:cs="Times New Roman"/>
          <w:sz w:val="28"/>
          <w:szCs w:val="28"/>
          <w:lang w:val="uk-UA"/>
        </w:rPr>
      </w:pPr>
      <w:r w:rsidRPr="00356C20">
        <w:rPr>
          <w:rFonts w:ascii="Times New Roman" w:hAnsi="Times New Roman" w:cs="Times New Roman"/>
          <w:sz w:val="28"/>
          <w:szCs w:val="28"/>
          <w:lang w:val="uk-UA"/>
        </w:rPr>
        <w:t>загальний обсяг навчального навантаження та очікувані результати навчання здобувачів освіти;</w:t>
      </w:r>
    </w:p>
    <w:p w:rsidR="00356C20" w:rsidRPr="00356C20" w:rsidRDefault="00356C20" w:rsidP="00356C20">
      <w:pPr>
        <w:widowControl/>
        <w:numPr>
          <w:ilvl w:val="0"/>
          <w:numId w:val="16"/>
        </w:numPr>
        <w:ind w:left="284" w:hanging="284"/>
        <w:contextualSpacing/>
        <w:jc w:val="both"/>
        <w:rPr>
          <w:rFonts w:ascii="Times New Roman" w:hAnsi="Times New Roman" w:cs="Times New Roman"/>
          <w:sz w:val="28"/>
          <w:szCs w:val="28"/>
          <w:lang w:val="uk-UA"/>
        </w:rPr>
      </w:pPr>
      <w:r w:rsidRPr="00356C20">
        <w:rPr>
          <w:rFonts w:ascii="Times New Roman" w:hAnsi="Times New Roman" w:cs="Times New Roman"/>
          <w:sz w:val="28"/>
          <w:szCs w:val="28"/>
          <w:lang w:val="uk-UA"/>
        </w:rPr>
        <w:t>вимоги до осіб, які можуть розпочати навчання за програмою;</w:t>
      </w:r>
    </w:p>
    <w:p w:rsidR="00356C20" w:rsidRPr="00356C20" w:rsidRDefault="00356C20" w:rsidP="00356C20">
      <w:pPr>
        <w:widowControl/>
        <w:numPr>
          <w:ilvl w:val="0"/>
          <w:numId w:val="16"/>
        </w:numPr>
        <w:ind w:left="284" w:hanging="284"/>
        <w:contextualSpacing/>
        <w:jc w:val="both"/>
        <w:rPr>
          <w:rFonts w:ascii="Times New Roman" w:hAnsi="Times New Roman" w:cs="Times New Roman"/>
          <w:sz w:val="28"/>
          <w:szCs w:val="28"/>
          <w:lang w:val="uk-UA"/>
        </w:rPr>
      </w:pPr>
      <w:r w:rsidRPr="00356C20">
        <w:rPr>
          <w:rFonts w:ascii="Times New Roman" w:hAnsi="Times New Roman" w:cs="Times New Roman"/>
          <w:sz w:val="28"/>
          <w:szCs w:val="28"/>
          <w:lang w:val="uk-UA"/>
        </w:rPr>
        <w:t>перелік, зміст, тривалість і взаємозв’язок освітніх галузей та предметів, дисциплін, логічну послідовність їх вивчення;</w:t>
      </w:r>
    </w:p>
    <w:p w:rsidR="00356C20" w:rsidRPr="00356C20" w:rsidRDefault="00356C20" w:rsidP="00356C20">
      <w:pPr>
        <w:widowControl/>
        <w:numPr>
          <w:ilvl w:val="0"/>
          <w:numId w:val="16"/>
        </w:numPr>
        <w:ind w:left="284" w:hanging="284"/>
        <w:contextualSpacing/>
        <w:jc w:val="both"/>
        <w:rPr>
          <w:rFonts w:ascii="Times New Roman" w:hAnsi="Times New Roman" w:cs="Times New Roman"/>
          <w:sz w:val="28"/>
          <w:szCs w:val="28"/>
          <w:lang w:val="uk-UA"/>
        </w:rPr>
      </w:pPr>
      <w:r w:rsidRPr="00356C20">
        <w:rPr>
          <w:rFonts w:ascii="Times New Roman" w:hAnsi="Times New Roman" w:cs="Times New Roman"/>
          <w:sz w:val="28"/>
          <w:szCs w:val="28"/>
          <w:lang w:val="uk-UA"/>
        </w:rPr>
        <w:t>форми організації освітнього процесу;</w:t>
      </w:r>
    </w:p>
    <w:p w:rsidR="00356C20" w:rsidRPr="00356C20" w:rsidRDefault="00356C20" w:rsidP="00356C20">
      <w:pPr>
        <w:widowControl/>
        <w:numPr>
          <w:ilvl w:val="0"/>
          <w:numId w:val="16"/>
        </w:numPr>
        <w:ind w:left="284" w:hanging="284"/>
        <w:contextualSpacing/>
        <w:jc w:val="both"/>
        <w:rPr>
          <w:rFonts w:ascii="Times New Roman" w:hAnsi="Times New Roman" w:cs="Times New Roman"/>
          <w:sz w:val="28"/>
          <w:szCs w:val="28"/>
          <w:lang w:val="uk-UA"/>
        </w:rPr>
      </w:pPr>
      <w:r w:rsidRPr="00356C20">
        <w:rPr>
          <w:rFonts w:ascii="Times New Roman" w:hAnsi="Times New Roman" w:cs="Times New Roman"/>
          <w:sz w:val="28"/>
          <w:szCs w:val="28"/>
          <w:lang w:val="uk-UA"/>
        </w:rPr>
        <w:t>опис та інструменти системи внутрішнього забезпечення якості освіти.</w:t>
      </w:r>
    </w:p>
    <w:p w:rsidR="00356C20" w:rsidRPr="00356C20" w:rsidRDefault="00356C20" w:rsidP="00356C20">
      <w:pPr>
        <w:ind w:firstLine="567"/>
        <w:contextualSpacing/>
        <w:jc w:val="both"/>
        <w:rPr>
          <w:rFonts w:ascii="Times New Roman" w:hAnsi="Times New Roman" w:cs="Times New Roman"/>
          <w:sz w:val="28"/>
          <w:szCs w:val="28"/>
          <w:lang w:val="uk-UA"/>
        </w:rPr>
      </w:pPr>
    </w:p>
    <w:p w:rsidR="00356C20" w:rsidRPr="00356C20" w:rsidRDefault="00356C20" w:rsidP="00356C20">
      <w:pPr>
        <w:ind w:firstLine="567"/>
        <w:contextualSpacing/>
        <w:jc w:val="both"/>
        <w:rPr>
          <w:rFonts w:ascii="Times New Roman" w:hAnsi="Times New Roman" w:cs="Times New Roman"/>
          <w:sz w:val="28"/>
          <w:szCs w:val="28"/>
          <w:lang w:val="uk-UA"/>
        </w:rPr>
      </w:pPr>
    </w:p>
    <w:p w:rsidR="00356C20" w:rsidRPr="00356C20" w:rsidRDefault="00356C20" w:rsidP="00356C20">
      <w:pPr>
        <w:ind w:firstLine="567"/>
        <w:contextualSpacing/>
        <w:jc w:val="both"/>
        <w:rPr>
          <w:rFonts w:ascii="Times New Roman" w:hAnsi="Times New Roman" w:cs="Times New Roman"/>
          <w:sz w:val="28"/>
          <w:szCs w:val="28"/>
          <w:lang w:val="uk-UA"/>
        </w:rPr>
      </w:pPr>
    </w:p>
    <w:p w:rsidR="00356C20" w:rsidRPr="00356C20" w:rsidRDefault="00356C20" w:rsidP="00356C20">
      <w:pPr>
        <w:ind w:firstLine="567"/>
        <w:contextualSpacing/>
        <w:jc w:val="both"/>
        <w:rPr>
          <w:rFonts w:ascii="Times New Roman" w:hAnsi="Times New Roman" w:cs="Times New Roman"/>
          <w:sz w:val="28"/>
          <w:szCs w:val="28"/>
          <w:lang w:val="uk-UA"/>
        </w:rPr>
      </w:pPr>
      <w:r w:rsidRPr="00356C20">
        <w:rPr>
          <w:rFonts w:ascii="Times New Roman" w:hAnsi="Times New Roman" w:cs="Times New Roman"/>
          <w:sz w:val="28"/>
          <w:szCs w:val="28"/>
          <w:lang w:val="uk-UA"/>
        </w:rPr>
        <w:t>На основі освітньої програми школи складено та затверджено навчальний план, який конкретизує організацію освітнього процесу.</w:t>
      </w:r>
    </w:p>
    <w:p w:rsidR="00B87D51" w:rsidRPr="00356C20" w:rsidRDefault="00356C20" w:rsidP="00356C20">
      <w:pPr>
        <w:spacing w:line="360" w:lineRule="auto"/>
        <w:jc w:val="center"/>
        <w:rPr>
          <w:rFonts w:ascii="Times New Roman" w:hAnsi="Times New Roman" w:cs="Times New Roman"/>
          <w:color w:val="auto"/>
          <w:sz w:val="28"/>
          <w:szCs w:val="28"/>
          <w:lang w:val="uk-UA"/>
        </w:rPr>
      </w:pPr>
      <w:r w:rsidRPr="00356C20">
        <w:rPr>
          <w:rFonts w:ascii="Times New Roman" w:hAnsi="Times New Roman" w:cs="Times New Roman"/>
          <w:bCs/>
          <w:sz w:val="28"/>
          <w:szCs w:val="28"/>
          <w:lang w:val="uk-UA"/>
        </w:rPr>
        <w:br w:type="page"/>
      </w:r>
      <w:r w:rsidRPr="00356C20">
        <w:rPr>
          <w:rFonts w:ascii="Times New Roman" w:hAnsi="Times New Roman" w:cs="Times New Roman"/>
          <w:b/>
          <w:sz w:val="28"/>
          <w:szCs w:val="28"/>
          <w:lang w:val="uk-UA"/>
        </w:rPr>
        <w:lastRenderedPageBreak/>
        <w:t>ПОЯСНЮВАЛЬНА ЗАПИСКА</w:t>
      </w:r>
    </w:p>
    <w:p w:rsidR="00B87D51" w:rsidRPr="00523D1A" w:rsidRDefault="00B87D51" w:rsidP="00523D1A">
      <w:pPr>
        <w:widowControl/>
        <w:jc w:val="both"/>
        <w:rPr>
          <w:rFonts w:ascii="Times New Roman" w:hAnsi="Times New Roman" w:cs="Times New Roman"/>
          <w:color w:val="auto"/>
          <w:sz w:val="28"/>
          <w:szCs w:val="28"/>
          <w:lang w:val="uk-UA"/>
        </w:rPr>
      </w:pPr>
    </w:p>
    <w:p w:rsidR="00B87D51" w:rsidRPr="00523D1A" w:rsidRDefault="00B87D51" w:rsidP="00C63C58">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Харківської </w:t>
      </w:r>
      <w:r w:rsidR="00C63C58">
        <w:rPr>
          <w:rFonts w:ascii="Times New Roman" w:hAnsi="Times New Roman" w:cs="Times New Roman"/>
          <w:color w:val="auto"/>
          <w:sz w:val="28"/>
          <w:szCs w:val="28"/>
          <w:lang w:val="uk-UA"/>
        </w:rPr>
        <w:t>загальноосвітньої школи І-ІІІ ступенів</w:t>
      </w:r>
      <w:r>
        <w:rPr>
          <w:rFonts w:ascii="Times New Roman" w:hAnsi="Times New Roman" w:cs="Times New Roman"/>
          <w:color w:val="auto"/>
          <w:sz w:val="28"/>
          <w:szCs w:val="28"/>
          <w:lang w:val="uk-UA"/>
        </w:rPr>
        <w:t xml:space="preserve"> №</w:t>
      </w:r>
      <w:r w:rsidR="00C63C58">
        <w:rPr>
          <w:rFonts w:ascii="Times New Roman" w:hAnsi="Times New Roman" w:cs="Times New Roman"/>
          <w:color w:val="auto"/>
          <w:sz w:val="28"/>
          <w:szCs w:val="28"/>
          <w:lang w:val="uk-UA"/>
        </w:rPr>
        <w:t xml:space="preserve"> 64 </w:t>
      </w:r>
      <w:r>
        <w:rPr>
          <w:rFonts w:ascii="Times New Roman" w:hAnsi="Times New Roman" w:cs="Times New Roman"/>
          <w:color w:val="auto"/>
          <w:sz w:val="28"/>
          <w:szCs w:val="28"/>
          <w:lang w:val="uk-UA"/>
        </w:rPr>
        <w:t xml:space="preserve">(далі </w:t>
      </w:r>
      <w:r w:rsidR="00C63C58">
        <w:rPr>
          <w:rFonts w:ascii="Times New Roman" w:hAnsi="Times New Roman" w:cs="Times New Roman"/>
          <w:color w:val="auto"/>
          <w:sz w:val="28"/>
          <w:szCs w:val="28"/>
          <w:lang w:val="uk-UA"/>
        </w:rPr>
        <w:t>ХЗОШ № 64</w:t>
      </w:r>
      <w:r>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Pr>
          <w:rFonts w:ascii="Times New Roman" w:hAnsi="Times New Roman" w:cs="Times New Roman"/>
          <w:color w:val="auto"/>
          <w:sz w:val="28"/>
          <w:szCs w:val="28"/>
          <w:lang w:val="uk-UA"/>
        </w:rPr>
        <w:t xml:space="preserve">ної загальної середньої освіти» та складена на підставі наказу </w:t>
      </w:r>
      <w:r w:rsidRPr="00523D1A">
        <w:rPr>
          <w:rFonts w:ascii="Times New Roman" w:hAnsi="Times New Roman" w:cs="Times New Roman"/>
          <w:color w:val="auto"/>
          <w:sz w:val="28"/>
          <w:szCs w:val="28"/>
          <w:lang w:val="uk-UA"/>
        </w:rPr>
        <w:t>Міністерства освіти і науки України</w:t>
      </w:r>
      <w:r>
        <w:rPr>
          <w:rFonts w:ascii="Times New Roman" w:hAnsi="Times New Roman" w:cs="Times New Roman"/>
          <w:color w:val="auto"/>
          <w:sz w:val="28"/>
          <w:szCs w:val="28"/>
          <w:lang w:val="uk-UA"/>
        </w:rPr>
        <w:t xml:space="preserve"> від 20.04.2018 №</w:t>
      </w:r>
      <w:r w:rsidR="00C63C58">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405 «Про затвердження типової освітньої програми закладів світи загальної середньої освіти ІІ ступеня».</w:t>
      </w:r>
    </w:p>
    <w:p w:rsidR="00B87D51" w:rsidRPr="00523D1A" w:rsidRDefault="00B87D51" w:rsidP="00C63C58">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523D1A">
        <w:rPr>
          <w:rFonts w:ascii="Times New Roman" w:hAnsi="Times New Roman" w:cs="Times New Roman"/>
          <w:color w:val="auto"/>
          <w:sz w:val="28"/>
          <w:szCs w:val="28"/>
          <w:lang w:val="uk-UA"/>
        </w:rPr>
        <w:t xml:space="preserve">світня програма базової середньої освіти (далі - Типова освітня програма) </w:t>
      </w:r>
      <w:r w:rsidR="00C63C58">
        <w:rPr>
          <w:rFonts w:ascii="Times New Roman" w:hAnsi="Times New Roman" w:cs="Times New Roman"/>
          <w:color w:val="auto"/>
          <w:sz w:val="28"/>
          <w:szCs w:val="28"/>
          <w:lang w:val="uk-UA"/>
        </w:rPr>
        <w:t>ХЗОШ № 64</w:t>
      </w:r>
      <w:r>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B87D51" w:rsidRPr="00523D1A" w:rsidRDefault="00B87D51" w:rsidP="00C63C58">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w:t>
      </w:r>
      <w:r w:rsidRPr="00523D1A">
        <w:rPr>
          <w:rFonts w:ascii="Times New Roman" w:hAnsi="Times New Roman" w:cs="Times New Roman"/>
          <w:color w:val="auto"/>
          <w:sz w:val="28"/>
          <w:szCs w:val="28"/>
          <w:lang w:val="uk-UA"/>
        </w:rPr>
        <w:t xml:space="preserve">вітня програма визначає: </w:t>
      </w:r>
    </w:p>
    <w:p w:rsidR="00B87D51" w:rsidRPr="00523D1A" w:rsidRDefault="00C63C58" w:rsidP="00C63C58">
      <w:pPr>
        <w:widowControl/>
        <w:tabs>
          <w:tab w:val="left" w:pos="993"/>
        </w:tabs>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B87D51" w:rsidRPr="00523D1A">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w:t>
      </w:r>
      <w:r w:rsidR="00B87D51">
        <w:rPr>
          <w:rFonts w:ascii="Times New Roman" w:hAnsi="Times New Roman" w:cs="Times New Roman"/>
          <w:color w:val="auto"/>
          <w:sz w:val="28"/>
          <w:szCs w:val="28"/>
          <w:lang w:val="uk-UA"/>
        </w:rPr>
        <w:t xml:space="preserve">ках навчальних планів </w:t>
      </w:r>
      <w:r w:rsidR="00B87D51" w:rsidRPr="000D4AA5">
        <w:rPr>
          <w:rFonts w:ascii="Times New Roman" w:hAnsi="Times New Roman" w:cs="Times New Roman"/>
          <w:color w:val="auto"/>
          <w:sz w:val="28"/>
          <w:szCs w:val="28"/>
          <w:lang w:val="uk-UA"/>
        </w:rPr>
        <w:t>(</w:t>
      </w:r>
      <w:r w:rsidR="002839A5">
        <w:rPr>
          <w:rFonts w:ascii="Times New Roman" w:hAnsi="Times New Roman" w:cs="Times New Roman"/>
          <w:color w:val="auto"/>
          <w:sz w:val="28"/>
          <w:szCs w:val="28"/>
          <w:lang w:val="uk-UA"/>
        </w:rPr>
        <w:t xml:space="preserve">таблиця </w:t>
      </w:r>
      <w:r w:rsidR="002839A5" w:rsidRPr="00523D1A">
        <w:rPr>
          <w:rFonts w:ascii="Times New Roman" w:hAnsi="Times New Roman" w:cs="Times New Roman"/>
          <w:color w:val="auto"/>
          <w:sz w:val="28"/>
          <w:szCs w:val="28"/>
          <w:lang w:val="uk-UA"/>
        </w:rPr>
        <w:t>12</w:t>
      </w:r>
      <w:r w:rsidR="00B87D51" w:rsidRPr="000D4AA5">
        <w:rPr>
          <w:rFonts w:ascii="Times New Roman" w:hAnsi="Times New Roman" w:cs="Times New Roman"/>
          <w:color w:val="auto"/>
          <w:sz w:val="28"/>
          <w:szCs w:val="28"/>
          <w:lang w:val="uk-UA"/>
        </w:rPr>
        <w:t>);</w:t>
      </w:r>
    </w:p>
    <w:p w:rsidR="00B87D51" w:rsidRPr="00523D1A" w:rsidRDefault="00C63C58" w:rsidP="00C63C58">
      <w:pPr>
        <w:widowControl/>
        <w:tabs>
          <w:tab w:val="left" w:pos="993"/>
        </w:tabs>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B87D51" w:rsidRPr="00523D1A">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перелік яких наведено в </w:t>
      </w:r>
      <w:r w:rsidR="002839A5">
        <w:rPr>
          <w:rFonts w:ascii="Times New Roman" w:hAnsi="Times New Roman" w:cs="Times New Roman"/>
          <w:color w:val="auto"/>
          <w:sz w:val="28"/>
          <w:szCs w:val="28"/>
          <w:lang w:val="uk-UA"/>
        </w:rPr>
        <w:t>таблиця 18</w:t>
      </w:r>
      <w:r w:rsidR="00B87D51" w:rsidRPr="00523D1A">
        <w:rPr>
          <w:rFonts w:ascii="Times New Roman" w:hAnsi="Times New Roman" w:cs="Times New Roman"/>
          <w:color w:val="auto"/>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B87D51" w:rsidRPr="00523D1A" w:rsidRDefault="00C63C58" w:rsidP="00C63C58">
      <w:pPr>
        <w:widowControl/>
        <w:tabs>
          <w:tab w:val="left" w:pos="993"/>
        </w:tabs>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B87D51" w:rsidRPr="00523D1A">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B87D51" w:rsidRPr="00523D1A" w:rsidRDefault="00C63C58" w:rsidP="00C63C58">
      <w:pPr>
        <w:widowControl/>
        <w:tabs>
          <w:tab w:val="left" w:pos="993"/>
        </w:tabs>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B87D51" w:rsidRPr="00523D1A">
        <w:rPr>
          <w:rFonts w:ascii="Times New Roman" w:hAnsi="Times New Roman" w:cs="Times New Roman"/>
          <w:color w:val="auto"/>
          <w:sz w:val="28"/>
          <w:szCs w:val="28"/>
          <w:lang w:val="uk-UA"/>
        </w:rPr>
        <w:t xml:space="preserve">вимоги до осіб, які можуть розпочати навчання за цією Типовою освітньою програмою. </w:t>
      </w:r>
    </w:p>
    <w:p w:rsidR="00B87D51" w:rsidRPr="00C451A0" w:rsidRDefault="00B87D51" w:rsidP="00C63C58">
      <w:pPr>
        <w:widowControl/>
        <w:ind w:firstLine="567"/>
        <w:contextualSpacing/>
        <w:jc w:val="both"/>
        <w:rPr>
          <w:rFonts w:ascii="Times New Roman" w:hAnsi="Times New Roman" w:cs="Times New Roman"/>
          <w:color w:val="auto"/>
          <w:sz w:val="28"/>
          <w:szCs w:val="28"/>
          <w:lang w:val="uk-UA"/>
        </w:rPr>
      </w:pPr>
      <w:r w:rsidRPr="00C451A0">
        <w:rPr>
          <w:rFonts w:ascii="Times New Roman" w:hAnsi="Times New Roman" w:cs="Times New Roman"/>
          <w:i/>
          <w:iCs/>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451A0">
        <w:rPr>
          <w:rFonts w:ascii="Times New Roman" w:hAnsi="Times New Roman" w:cs="Times New Roman"/>
          <w:color w:val="auto"/>
          <w:sz w:val="28"/>
          <w:szCs w:val="28"/>
          <w:lang w:val="uk-UA"/>
        </w:rPr>
        <w:t>. Загальний обсяг навчального навантаження для учнів 5-9-х класів закладів загальн</w:t>
      </w:r>
      <w:r w:rsidR="00C63C58" w:rsidRPr="00C451A0">
        <w:rPr>
          <w:rFonts w:ascii="Times New Roman" w:hAnsi="Times New Roman" w:cs="Times New Roman"/>
          <w:color w:val="auto"/>
          <w:sz w:val="28"/>
          <w:szCs w:val="28"/>
          <w:lang w:val="uk-UA"/>
        </w:rPr>
        <w:t>ої</w:t>
      </w:r>
      <w:r w:rsidR="00C451A0" w:rsidRPr="00C451A0">
        <w:rPr>
          <w:rFonts w:ascii="Times New Roman" w:hAnsi="Times New Roman" w:cs="Times New Roman"/>
          <w:color w:val="auto"/>
          <w:sz w:val="28"/>
          <w:szCs w:val="28"/>
          <w:lang w:val="uk-UA"/>
        </w:rPr>
        <w:t xml:space="preserve"> середньої освіти складає 5547,5</w:t>
      </w:r>
      <w:r w:rsidRPr="00C451A0">
        <w:rPr>
          <w:rFonts w:ascii="Times New Roman" w:hAnsi="Times New Roman" w:cs="Times New Roman"/>
          <w:color w:val="auto"/>
          <w:sz w:val="28"/>
          <w:szCs w:val="28"/>
          <w:lang w:val="uk-UA"/>
        </w:rPr>
        <w:t xml:space="preserve"> годин/навча</w:t>
      </w:r>
      <w:r w:rsidR="00C451A0" w:rsidRPr="00C451A0">
        <w:rPr>
          <w:rFonts w:ascii="Times New Roman" w:hAnsi="Times New Roman" w:cs="Times New Roman"/>
          <w:color w:val="auto"/>
          <w:sz w:val="28"/>
          <w:szCs w:val="28"/>
          <w:lang w:val="uk-UA"/>
        </w:rPr>
        <w:t>льний рік: для 5-х класів – 997,5</w:t>
      </w:r>
      <w:r w:rsidRPr="00C451A0">
        <w:rPr>
          <w:rFonts w:ascii="Times New Roman" w:hAnsi="Times New Roman" w:cs="Times New Roman"/>
          <w:color w:val="auto"/>
          <w:sz w:val="28"/>
          <w:szCs w:val="28"/>
          <w:lang w:val="uk-UA"/>
        </w:rPr>
        <w:t xml:space="preserve"> годин/навча</w:t>
      </w:r>
      <w:r w:rsidR="00C451A0" w:rsidRPr="00C451A0">
        <w:rPr>
          <w:rFonts w:ascii="Times New Roman" w:hAnsi="Times New Roman" w:cs="Times New Roman"/>
          <w:color w:val="auto"/>
          <w:sz w:val="28"/>
          <w:szCs w:val="28"/>
          <w:lang w:val="uk-UA"/>
        </w:rPr>
        <w:t>льний рік, для 6-х класів – 1067,5</w:t>
      </w:r>
      <w:r w:rsidRPr="00C451A0">
        <w:rPr>
          <w:rFonts w:ascii="Times New Roman" w:hAnsi="Times New Roman" w:cs="Times New Roman"/>
          <w:color w:val="auto"/>
          <w:sz w:val="28"/>
          <w:szCs w:val="28"/>
          <w:lang w:val="uk-UA"/>
        </w:rPr>
        <w:t xml:space="preserve"> годин/навчальний рік, для 7-х кл</w:t>
      </w:r>
      <w:r w:rsidR="00C451A0" w:rsidRPr="00C451A0">
        <w:rPr>
          <w:rFonts w:ascii="Times New Roman" w:hAnsi="Times New Roman" w:cs="Times New Roman"/>
          <w:color w:val="auto"/>
          <w:sz w:val="28"/>
          <w:szCs w:val="28"/>
          <w:lang w:val="uk-UA"/>
        </w:rPr>
        <w:t xml:space="preserve">асів – 1120 </w:t>
      </w:r>
      <w:r w:rsidRPr="00C451A0">
        <w:rPr>
          <w:rFonts w:ascii="Times New Roman" w:hAnsi="Times New Roman" w:cs="Times New Roman"/>
          <w:color w:val="auto"/>
          <w:sz w:val="28"/>
          <w:szCs w:val="28"/>
          <w:lang w:val="uk-UA"/>
        </w:rPr>
        <w:t>годин/навчальний рік, для 8-х класів – 1</w:t>
      </w:r>
      <w:r w:rsidR="00C451A0" w:rsidRPr="00C451A0">
        <w:rPr>
          <w:rFonts w:ascii="Times New Roman" w:hAnsi="Times New Roman" w:cs="Times New Roman"/>
          <w:color w:val="auto"/>
          <w:sz w:val="28"/>
          <w:szCs w:val="28"/>
          <w:lang w:val="uk-UA"/>
        </w:rPr>
        <w:t>155</w:t>
      </w:r>
      <w:r w:rsidR="00C63C58" w:rsidRPr="00C451A0">
        <w:rPr>
          <w:rFonts w:ascii="Times New Roman" w:hAnsi="Times New Roman" w:cs="Times New Roman"/>
          <w:color w:val="auto"/>
          <w:sz w:val="28"/>
          <w:szCs w:val="28"/>
          <w:lang w:val="uk-UA"/>
        </w:rPr>
        <w:t xml:space="preserve"> </w:t>
      </w:r>
      <w:r w:rsidRPr="00C451A0">
        <w:rPr>
          <w:rFonts w:ascii="Times New Roman" w:hAnsi="Times New Roman" w:cs="Times New Roman"/>
          <w:color w:val="auto"/>
          <w:sz w:val="28"/>
          <w:szCs w:val="28"/>
          <w:lang w:val="uk-UA"/>
        </w:rPr>
        <w:t>годин/навча</w:t>
      </w:r>
      <w:r w:rsidR="00C451A0" w:rsidRPr="00C451A0">
        <w:rPr>
          <w:rFonts w:ascii="Times New Roman" w:hAnsi="Times New Roman" w:cs="Times New Roman"/>
          <w:color w:val="auto"/>
          <w:sz w:val="28"/>
          <w:szCs w:val="28"/>
          <w:lang w:val="uk-UA"/>
        </w:rPr>
        <w:t>льний рік, для 9-х класів – 1207,5</w:t>
      </w:r>
      <w:r w:rsidRPr="00C451A0">
        <w:rPr>
          <w:rFonts w:ascii="Times New Roman" w:hAnsi="Times New Roman" w:cs="Times New Roman"/>
          <w:color w:val="auto"/>
          <w:sz w:val="28"/>
          <w:szCs w:val="28"/>
          <w:lang w:val="uk-UA"/>
        </w:rPr>
        <w:t xml:space="preserve"> годин/навчальний рік. Детальний розподіл навчального навантаження на тиждень </w:t>
      </w:r>
      <w:r w:rsidRPr="00C451A0">
        <w:rPr>
          <w:rFonts w:ascii="Times New Roman" w:hAnsi="Times New Roman" w:cs="Times New Roman"/>
          <w:sz w:val="28"/>
          <w:szCs w:val="28"/>
          <w:lang w:val="uk-UA"/>
        </w:rPr>
        <w:t xml:space="preserve">окреслено у </w:t>
      </w:r>
      <w:r w:rsidRPr="00C451A0">
        <w:rPr>
          <w:rFonts w:ascii="Times New Roman" w:hAnsi="Times New Roman" w:cs="Times New Roman"/>
          <w:color w:val="auto"/>
          <w:sz w:val="28"/>
          <w:szCs w:val="28"/>
          <w:lang w:val="uk-UA"/>
        </w:rPr>
        <w:t xml:space="preserve">навчальному плані </w:t>
      </w:r>
      <w:r w:rsidR="00C63C58" w:rsidRPr="00C451A0">
        <w:rPr>
          <w:rFonts w:ascii="Times New Roman" w:hAnsi="Times New Roman" w:cs="Times New Roman"/>
          <w:color w:val="auto"/>
          <w:sz w:val="28"/>
          <w:szCs w:val="28"/>
          <w:lang w:val="uk-UA"/>
        </w:rPr>
        <w:t>ХЗОШ № 64</w:t>
      </w:r>
      <w:r w:rsidRPr="00C451A0">
        <w:rPr>
          <w:rFonts w:ascii="Times New Roman" w:hAnsi="Times New Roman" w:cs="Times New Roman"/>
          <w:color w:val="auto"/>
          <w:sz w:val="28"/>
          <w:szCs w:val="28"/>
          <w:lang w:val="uk-UA"/>
        </w:rPr>
        <w:t xml:space="preserve"> ІІ ступеня (далі –</w:t>
      </w:r>
      <w:r w:rsidR="00C451A0">
        <w:rPr>
          <w:rFonts w:ascii="Times New Roman" w:hAnsi="Times New Roman" w:cs="Times New Roman"/>
          <w:color w:val="auto"/>
          <w:sz w:val="28"/>
          <w:szCs w:val="28"/>
          <w:lang w:val="uk-UA"/>
        </w:rPr>
        <w:t xml:space="preserve"> </w:t>
      </w:r>
      <w:r w:rsidRPr="00C451A0">
        <w:rPr>
          <w:rFonts w:ascii="Times New Roman" w:hAnsi="Times New Roman" w:cs="Times New Roman"/>
          <w:color w:val="auto"/>
          <w:sz w:val="28"/>
          <w:szCs w:val="28"/>
          <w:lang w:val="uk-UA"/>
        </w:rPr>
        <w:t>навчальний план).</w:t>
      </w:r>
    </w:p>
    <w:p w:rsidR="00B87D51" w:rsidRPr="00C451A0"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Pr>
          <w:rFonts w:ascii="Times New Roman" w:hAnsi="Times New Roman" w:cs="Times New Roman"/>
          <w:color w:val="auto"/>
          <w:sz w:val="28"/>
          <w:szCs w:val="28"/>
          <w:lang w:val="uk-UA"/>
        </w:rPr>
        <w:t>ве навантаження учнів. Навчальний план основної школи передбачає</w:t>
      </w:r>
      <w:r w:rsidRPr="00523D1A">
        <w:rPr>
          <w:rFonts w:ascii="Times New Roman" w:hAnsi="Times New Roman" w:cs="Times New Roman"/>
          <w:color w:val="auto"/>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w:t>
      </w:r>
      <w:r w:rsidRPr="00523D1A">
        <w:rPr>
          <w:rFonts w:ascii="Times New Roman" w:hAnsi="Times New Roman" w:cs="Times New Roman"/>
          <w:color w:val="auto"/>
          <w:sz w:val="28"/>
          <w:szCs w:val="28"/>
          <w:lang w:val="uk-UA"/>
        </w:rPr>
        <w:lastRenderedPageBreak/>
        <w:t xml:space="preserve">спільною для всіх закладів загальної середньої освіти незалежно від підпорядкування і форм власності, та варіативну складову. </w:t>
      </w:r>
    </w:p>
    <w:p w:rsidR="00B87D51" w:rsidRPr="00C451A0" w:rsidRDefault="00B87D51" w:rsidP="00C63C58">
      <w:pPr>
        <w:widowControl/>
        <w:shd w:val="clear" w:color="auto" w:fill="FFFFFF"/>
        <w:ind w:firstLine="567"/>
        <w:contextualSpacing/>
        <w:jc w:val="both"/>
        <w:rPr>
          <w:rFonts w:ascii="Times New Roman" w:hAnsi="Times New Roman" w:cs="Times New Roman"/>
          <w:color w:val="auto"/>
          <w:sz w:val="28"/>
          <w:szCs w:val="28"/>
          <w:lang w:val="uk-UA"/>
        </w:rPr>
      </w:pPr>
      <w:r w:rsidRPr="00C451A0">
        <w:rPr>
          <w:rFonts w:ascii="Times New Roman" w:hAnsi="Times New Roman" w:cs="Times New Roman"/>
          <w:color w:val="auto"/>
          <w:sz w:val="28"/>
          <w:szCs w:val="28"/>
          <w:lang w:val="uk-U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B87D51" w:rsidRPr="00B43A3E" w:rsidRDefault="00B87D51" w:rsidP="00C63C58">
      <w:pPr>
        <w:widowControl/>
        <w:ind w:firstLine="567"/>
        <w:contextualSpacing/>
        <w:jc w:val="both"/>
        <w:rPr>
          <w:rFonts w:ascii="Times New Roman" w:hAnsi="Times New Roman" w:cs="Times New Roman"/>
          <w:color w:val="auto"/>
          <w:sz w:val="28"/>
          <w:szCs w:val="28"/>
          <w:lang w:val="uk-UA"/>
        </w:rPr>
      </w:pPr>
      <w:r w:rsidRPr="00C451A0">
        <w:rPr>
          <w:rFonts w:ascii="Times New Roman" w:hAnsi="Times New Roman" w:cs="Times New Roman"/>
          <w:color w:val="auto"/>
          <w:sz w:val="28"/>
          <w:szCs w:val="28"/>
          <w:lang w:val="uk-UA"/>
        </w:rPr>
        <w:t xml:space="preserve">Навчальний заклад з навчанням мовою відповідного корінного народу або мовою національної меншини (російська мова) самостійно здійснює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w:t>
      </w:r>
      <w:r w:rsidR="00C451A0" w:rsidRPr="00C451A0">
        <w:rPr>
          <w:rFonts w:ascii="Times New Roman" w:hAnsi="Times New Roman" w:cs="Times New Roman"/>
          <w:color w:val="auto"/>
          <w:sz w:val="28"/>
          <w:szCs w:val="28"/>
          <w:lang w:val="uk-UA"/>
        </w:rPr>
        <w:t>ХЗОШ № 64</w:t>
      </w:r>
      <w:r w:rsidRPr="00C451A0">
        <w:rPr>
          <w:rFonts w:ascii="Times New Roman" w:hAnsi="Times New Roman" w:cs="Times New Roman"/>
          <w:color w:val="auto"/>
          <w:sz w:val="28"/>
          <w:szCs w:val="28"/>
          <w:lang w:val="uk-UA"/>
        </w:rPr>
        <w:t xml:space="preserve">.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w:t>
      </w:r>
      <w:r w:rsidR="00C451A0" w:rsidRPr="00C451A0">
        <w:rPr>
          <w:rFonts w:ascii="Times New Roman" w:hAnsi="Times New Roman" w:cs="Times New Roman"/>
          <w:color w:val="auto"/>
          <w:sz w:val="28"/>
          <w:szCs w:val="28"/>
          <w:lang w:val="uk-UA"/>
        </w:rPr>
        <w:t>ХЗОШ № 64</w:t>
      </w:r>
      <w:r w:rsidRPr="00C451A0">
        <w:rPr>
          <w:rFonts w:ascii="Times New Roman" w:hAnsi="Times New Roman" w:cs="Times New Roman"/>
          <w:color w:val="auto"/>
          <w:sz w:val="28"/>
          <w:szCs w:val="28"/>
          <w:lang w:val="uk-UA"/>
        </w:rPr>
        <w:t xml:space="preserve"> вивчається за освітніми програмами, які враховують мовну підготовку учнів початкової школи та спорідненість між рідною і державною мовами».</w:t>
      </w:r>
    </w:p>
    <w:p w:rsidR="00B87D51" w:rsidRPr="00523D1A"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Варіативна складова </w:t>
      </w:r>
      <w:r>
        <w:rPr>
          <w:rFonts w:ascii="Times New Roman" w:hAnsi="Times New Roman" w:cs="Times New Roman"/>
          <w:color w:val="auto"/>
          <w:sz w:val="28"/>
          <w:szCs w:val="28"/>
          <w:lang w:val="uk-UA"/>
        </w:rPr>
        <w:t xml:space="preserve">навчального плану </w:t>
      </w:r>
      <w:r w:rsidRPr="00523D1A">
        <w:rPr>
          <w:rFonts w:ascii="Times New Roman" w:hAnsi="Times New Roman" w:cs="Times New Roman"/>
          <w:color w:val="auto"/>
          <w:sz w:val="28"/>
          <w:szCs w:val="28"/>
          <w:lang w:val="uk-UA"/>
        </w:rPr>
        <w:t xml:space="preserve">визначається </w:t>
      </w:r>
      <w:r w:rsidR="00C451A0">
        <w:rPr>
          <w:rFonts w:ascii="Times New Roman" w:hAnsi="Times New Roman" w:cs="Times New Roman"/>
          <w:color w:val="auto"/>
          <w:sz w:val="28"/>
          <w:szCs w:val="28"/>
          <w:lang w:val="uk-UA"/>
        </w:rPr>
        <w:t>ХЗОШ № 64</w:t>
      </w:r>
      <w:r w:rsidRPr="00523D1A">
        <w:rPr>
          <w:rFonts w:ascii="Times New Roman" w:hAnsi="Times New Roman" w:cs="Times New Roman"/>
          <w:color w:val="auto"/>
          <w:sz w:val="28"/>
          <w:szCs w:val="28"/>
          <w:lang w:val="uk-UA"/>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w:t>
      </w:r>
      <w:r>
        <w:rPr>
          <w:rFonts w:ascii="Times New Roman" w:hAnsi="Times New Roman" w:cs="Times New Roman"/>
          <w:color w:val="auto"/>
          <w:sz w:val="28"/>
          <w:szCs w:val="28"/>
          <w:lang w:val="uk-UA"/>
        </w:rPr>
        <w:t>ду і відображається в навчальному</w:t>
      </w:r>
      <w:r w:rsidR="00C451A0">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плані </w:t>
      </w:r>
      <w:r w:rsidR="00C451A0">
        <w:rPr>
          <w:rFonts w:ascii="Times New Roman" w:hAnsi="Times New Roman" w:cs="Times New Roman"/>
          <w:color w:val="auto"/>
          <w:sz w:val="28"/>
          <w:szCs w:val="28"/>
          <w:lang w:val="uk-UA"/>
        </w:rPr>
        <w:t>ХЗОШ № 64</w:t>
      </w:r>
      <w:r w:rsidRPr="00523D1A">
        <w:rPr>
          <w:rFonts w:ascii="Times New Roman" w:hAnsi="Times New Roman" w:cs="Times New Roman"/>
          <w:color w:val="auto"/>
          <w:sz w:val="28"/>
          <w:szCs w:val="28"/>
          <w:lang w:val="uk-UA"/>
        </w:rPr>
        <w:t xml:space="preserve">. </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t>Варіативна складова</w:t>
      </w:r>
      <w:r>
        <w:rPr>
          <w:rFonts w:ascii="Times New Roman" w:hAnsi="Times New Roman" w:cs="Times New Roman"/>
          <w:color w:val="auto"/>
          <w:sz w:val="28"/>
          <w:szCs w:val="28"/>
          <w:lang w:val="uk-UA"/>
        </w:rPr>
        <w:t xml:space="preserve"> навчального плану </w:t>
      </w:r>
      <w:r w:rsidR="00C451A0">
        <w:rPr>
          <w:rFonts w:ascii="Times New Roman" w:hAnsi="Times New Roman" w:cs="Times New Roman"/>
          <w:color w:val="auto"/>
          <w:sz w:val="28"/>
          <w:szCs w:val="28"/>
          <w:lang w:val="uk-UA"/>
        </w:rPr>
        <w:t>ХЗОШ № 64</w:t>
      </w:r>
      <w:r w:rsidRPr="00523D1A">
        <w:rPr>
          <w:rFonts w:ascii="Times New Roman" w:hAnsi="Times New Roman" w:cs="Times New Roman"/>
          <w:color w:val="auto"/>
          <w:sz w:val="28"/>
          <w:szCs w:val="28"/>
          <w:lang w:val="uk-UA"/>
        </w:rPr>
        <w:t xml:space="preserve"> використовується на:</w:t>
      </w:r>
    </w:p>
    <w:p w:rsidR="00B87D51" w:rsidRPr="00523D1A" w:rsidRDefault="00C451A0" w:rsidP="00C63C58">
      <w:pPr>
        <w:widowControl/>
        <w:ind w:firstLine="567"/>
        <w:contextualSpacing/>
        <w:jc w:val="both"/>
        <w:rPr>
          <w:rFonts w:ascii="Calibri" w:hAnsi="Calibri" w:cs="Calibri"/>
          <w:color w:val="auto"/>
          <w:sz w:val="22"/>
          <w:szCs w:val="22"/>
          <w:lang w:val="uk-UA"/>
        </w:rPr>
      </w:pPr>
      <w:r>
        <w:rPr>
          <w:rFonts w:ascii="Times New Roman" w:hAnsi="Times New Roman" w:cs="Times New Roman"/>
          <w:color w:val="auto"/>
          <w:sz w:val="28"/>
          <w:szCs w:val="28"/>
          <w:lang w:val="uk-UA"/>
        </w:rPr>
        <w:t xml:space="preserve">- </w:t>
      </w:r>
      <w:r w:rsidR="00B87D51" w:rsidRPr="00523D1A">
        <w:rPr>
          <w:rFonts w:ascii="Times New Roman" w:hAnsi="Times New Roman" w:cs="Times New Roman"/>
          <w:color w:val="auto"/>
          <w:sz w:val="28"/>
          <w:szCs w:val="28"/>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w:t>
      </w:r>
      <w:r w:rsidR="00B87D51">
        <w:rPr>
          <w:rFonts w:ascii="Times New Roman" w:hAnsi="Times New Roman" w:cs="Times New Roman"/>
          <w:color w:val="auto"/>
          <w:sz w:val="28"/>
          <w:szCs w:val="28"/>
          <w:lang w:val="uk-UA"/>
        </w:rPr>
        <w:t xml:space="preserve">який погоджується директором </w:t>
      </w:r>
      <w:r>
        <w:rPr>
          <w:rFonts w:ascii="Times New Roman" w:hAnsi="Times New Roman" w:cs="Times New Roman"/>
          <w:color w:val="auto"/>
          <w:sz w:val="28"/>
          <w:szCs w:val="28"/>
          <w:lang w:val="uk-UA"/>
        </w:rPr>
        <w:t>ХЗОШ № 64</w:t>
      </w:r>
      <w:r w:rsidR="00B87D51" w:rsidRPr="00523D1A">
        <w:rPr>
          <w:rFonts w:ascii="Times New Roman" w:hAnsi="Times New Roman" w:cs="Times New Roman"/>
          <w:color w:val="auto"/>
          <w:sz w:val="28"/>
          <w:szCs w:val="28"/>
          <w:lang w:val="uk-UA"/>
        </w:rPr>
        <w:t xml:space="preserve">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B87D51" w:rsidRPr="00523D1A" w:rsidRDefault="00C451A0" w:rsidP="00C63C58">
      <w:pPr>
        <w:widowControl/>
        <w:ind w:firstLine="567"/>
        <w:contextualSpacing/>
        <w:jc w:val="both"/>
        <w:rPr>
          <w:rFonts w:ascii="Calibri" w:hAnsi="Calibri" w:cs="Calibri"/>
          <w:color w:val="auto"/>
          <w:sz w:val="22"/>
          <w:szCs w:val="22"/>
          <w:lang w:val="uk-UA"/>
        </w:rPr>
      </w:pPr>
      <w:r>
        <w:rPr>
          <w:rFonts w:ascii="Times New Roman" w:hAnsi="Times New Roman" w:cs="Times New Roman"/>
          <w:color w:val="auto"/>
          <w:sz w:val="28"/>
          <w:szCs w:val="28"/>
          <w:lang w:val="uk-UA"/>
        </w:rPr>
        <w:t xml:space="preserve">- </w:t>
      </w:r>
      <w:r w:rsidR="00B87D51" w:rsidRPr="00523D1A">
        <w:rPr>
          <w:rFonts w:ascii="Times New Roman" w:hAnsi="Times New Roman" w:cs="Times New Roman"/>
          <w:color w:val="auto"/>
          <w:sz w:val="28"/>
          <w:szCs w:val="28"/>
          <w:lang w:val="uk-UA"/>
        </w:rPr>
        <w:t xml:space="preserve">запровадження факультативів, курсів за вибором, </w:t>
      </w:r>
      <w:r w:rsidR="00B87D51" w:rsidRPr="00C451A0">
        <w:rPr>
          <w:rFonts w:ascii="Times New Roman" w:hAnsi="Times New Roman" w:cs="Times New Roman"/>
          <w:color w:val="auto"/>
          <w:sz w:val="28"/>
          <w:szCs w:val="28"/>
          <w:lang w:val="uk-UA"/>
        </w:rPr>
        <w:t xml:space="preserve">що розширюють обрану закладом освіти </w:t>
      </w:r>
      <w:r w:rsidRPr="00C451A0">
        <w:rPr>
          <w:rFonts w:ascii="Times New Roman" w:hAnsi="Times New Roman" w:cs="Times New Roman"/>
          <w:color w:val="auto"/>
          <w:sz w:val="28"/>
          <w:szCs w:val="28"/>
          <w:lang w:val="uk-UA"/>
        </w:rPr>
        <w:t>профільність</w:t>
      </w:r>
      <w:r w:rsidR="00B87D51" w:rsidRPr="00C451A0">
        <w:rPr>
          <w:rFonts w:ascii="Times New Roman" w:hAnsi="Times New Roman" w:cs="Times New Roman"/>
          <w:color w:val="auto"/>
          <w:sz w:val="28"/>
          <w:szCs w:val="28"/>
          <w:lang w:val="uk-UA"/>
        </w:rPr>
        <w:t>, чи світоглядного спрямування (етика, історія релігій та культур, риторик</w:t>
      </w:r>
      <w:r w:rsidR="00B87D51" w:rsidRPr="00523D1A">
        <w:rPr>
          <w:rFonts w:ascii="Times New Roman" w:hAnsi="Times New Roman" w:cs="Times New Roman"/>
          <w:color w:val="auto"/>
          <w:sz w:val="28"/>
          <w:szCs w:val="28"/>
          <w:lang w:val="uk-UA"/>
        </w:rPr>
        <w:t>а, логіка, рідний край, хореографія, креслення, основи споживчих знань, світ професій тощо);</w:t>
      </w:r>
    </w:p>
    <w:p w:rsidR="00B87D51" w:rsidRPr="00523D1A" w:rsidRDefault="00C451A0" w:rsidP="00C63C58">
      <w:pPr>
        <w:widowControl/>
        <w:ind w:firstLine="567"/>
        <w:contextualSpacing/>
        <w:jc w:val="both"/>
        <w:rPr>
          <w:rFonts w:ascii="Calibri" w:hAnsi="Calibri" w:cs="Calibri"/>
          <w:color w:val="auto"/>
          <w:sz w:val="22"/>
          <w:szCs w:val="22"/>
          <w:lang w:val="uk-UA"/>
        </w:rPr>
      </w:pPr>
      <w:r>
        <w:rPr>
          <w:rFonts w:ascii="Times New Roman" w:hAnsi="Times New Roman" w:cs="Times New Roman"/>
          <w:color w:val="auto"/>
          <w:sz w:val="28"/>
          <w:szCs w:val="28"/>
          <w:lang w:val="uk-UA"/>
        </w:rPr>
        <w:t xml:space="preserve">- </w:t>
      </w:r>
      <w:r w:rsidR="00B87D51" w:rsidRPr="00523D1A">
        <w:rPr>
          <w:rFonts w:ascii="Times New Roman" w:hAnsi="Times New Roman" w:cs="Times New Roman"/>
          <w:color w:val="auto"/>
          <w:sz w:val="28"/>
          <w:szCs w:val="28"/>
          <w:lang w:val="uk-UA"/>
        </w:rPr>
        <w:t>індивідуальні заняття та консультації.</w:t>
      </w:r>
    </w:p>
    <w:p w:rsidR="00B87D51" w:rsidRPr="00523D1A"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87D51" w:rsidRPr="00B43A3E" w:rsidRDefault="00B87D51" w:rsidP="00C63C58">
      <w:pPr>
        <w:ind w:firstLine="567"/>
        <w:contextualSpacing/>
        <w:jc w:val="both"/>
        <w:rPr>
          <w:rFonts w:ascii="Times New Roman" w:hAnsi="Times New Roman" w:cs="Times New Roman"/>
          <w:color w:val="auto"/>
          <w:sz w:val="28"/>
          <w:szCs w:val="28"/>
          <w:lang w:val="uk-UA"/>
        </w:rPr>
      </w:pPr>
      <w:r w:rsidRPr="00C451A0">
        <w:rPr>
          <w:rFonts w:ascii="Times New Roman" w:hAnsi="Times New Roman" w:cs="Times New Roman"/>
          <w:color w:val="auto"/>
          <w:sz w:val="28"/>
          <w:szCs w:val="28"/>
          <w:lang w:val="uk-U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t>З метою виконання вимо</w:t>
      </w:r>
      <w:r>
        <w:rPr>
          <w:rFonts w:ascii="Times New Roman" w:hAnsi="Times New Roman" w:cs="Times New Roman"/>
          <w:color w:val="auto"/>
          <w:sz w:val="28"/>
          <w:szCs w:val="28"/>
          <w:lang w:val="uk-UA"/>
        </w:rPr>
        <w:t xml:space="preserve">г Державного стандарту навчальний план </w:t>
      </w:r>
      <w:r w:rsidR="00C451A0">
        <w:rPr>
          <w:rFonts w:ascii="Times New Roman" w:hAnsi="Times New Roman" w:cs="Times New Roman"/>
          <w:color w:val="auto"/>
          <w:sz w:val="28"/>
          <w:szCs w:val="28"/>
          <w:lang w:val="uk-UA"/>
        </w:rPr>
        <w:t xml:space="preserve">ХЗОШ № 64 </w:t>
      </w:r>
      <w:r>
        <w:rPr>
          <w:rFonts w:ascii="Times New Roman" w:hAnsi="Times New Roman" w:cs="Times New Roman"/>
          <w:color w:val="auto"/>
          <w:sz w:val="28"/>
          <w:szCs w:val="28"/>
          <w:lang w:val="uk-UA"/>
        </w:rPr>
        <w:t>містить</w:t>
      </w:r>
      <w:r w:rsidRPr="00523D1A">
        <w:rPr>
          <w:rFonts w:ascii="Times New Roman" w:hAnsi="Times New Roman" w:cs="Times New Roman"/>
          <w:color w:val="auto"/>
          <w:sz w:val="28"/>
          <w:szCs w:val="28"/>
          <w:lang w:val="uk-UA"/>
        </w:rPr>
        <w:t xml:space="preserve"> усі предмети інваріантної складової, передбач</w:t>
      </w:r>
      <w:r>
        <w:rPr>
          <w:rFonts w:ascii="Times New Roman" w:hAnsi="Times New Roman" w:cs="Times New Roman"/>
          <w:color w:val="auto"/>
          <w:sz w:val="28"/>
          <w:szCs w:val="28"/>
          <w:lang w:val="uk-UA"/>
        </w:rPr>
        <w:t>ені обраним варіантом навчального плану</w:t>
      </w:r>
      <w:r w:rsidRPr="00523D1A">
        <w:rPr>
          <w:rFonts w:ascii="Times New Roman" w:hAnsi="Times New Roman" w:cs="Times New Roman"/>
          <w:color w:val="auto"/>
          <w:sz w:val="28"/>
          <w:szCs w:val="28"/>
          <w:lang w:val="uk-UA"/>
        </w:rPr>
        <w:t xml:space="preserve"> Типової освітньої програми. </w:t>
      </w:r>
    </w:p>
    <w:p w:rsidR="00B87D51" w:rsidRPr="00C11E80" w:rsidRDefault="00B87D51" w:rsidP="00C63C58">
      <w:pPr>
        <w:widowControl/>
        <w:ind w:firstLine="567"/>
        <w:contextualSpacing/>
        <w:jc w:val="both"/>
        <w:rPr>
          <w:rFonts w:ascii="Times New Roman" w:hAnsi="Times New Roman" w:cs="Times New Roman"/>
          <w:color w:val="auto"/>
          <w:sz w:val="28"/>
          <w:szCs w:val="28"/>
          <w:lang w:val="uk-UA"/>
        </w:rPr>
      </w:pPr>
      <w:r w:rsidRPr="00C11E80">
        <w:rPr>
          <w:rFonts w:ascii="Times New Roman" w:hAnsi="Times New Roman" w:cs="Times New Roman"/>
          <w:color w:val="auto"/>
          <w:sz w:val="28"/>
          <w:szCs w:val="28"/>
          <w:lang w:val="uk-UA"/>
        </w:rPr>
        <w:lastRenderedPageBreak/>
        <w:t>У класах з поглибленим вивченням окремих предметів мовою навчання може бути мова корінного народу, національної меншини, чи така мова мо</w:t>
      </w:r>
      <w:r w:rsidR="00C11E80" w:rsidRPr="00C11E80">
        <w:rPr>
          <w:rFonts w:ascii="Times New Roman" w:hAnsi="Times New Roman" w:cs="Times New Roman"/>
          <w:color w:val="auto"/>
          <w:sz w:val="28"/>
          <w:szCs w:val="28"/>
          <w:lang w:val="uk-UA"/>
        </w:rPr>
        <w:t>же вивчатися як окремий предмет</w:t>
      </w:r>
      <w:r w:rsidRPr="00C11E80">
        <w:rPr>
          <w:rFonts w:ascii="Times New Roman" w:hAnsi="Times New Roman" w:cs="Times New Roman"/>
          <w:color w:val="auto"/>
          <w:sz w:val="28"/>
          <w:szCs w:val="28"/>
          <w:lang w:val="uk-UA"/>
        </w:rPr>
        <w:t xml:space="preserve">. Для класів з поглибленим вивченням окремих предметів з вивченням російської мови – </w:t>
      </w:r>
      <w:r w:rsidR="002839A5">
        <w:rPr>
          <w:rFonts w:ascii="Times New Roman" w:hAnsi="Times New Roman" w:cs="Times New Roman"/>
          <w:color w:val="auto"/>
          <w:sz w:val="28"/>
          <w:szCs w:val="28"/>
          <w:lang w:val="uk-UA"/>
        </w:rPr>
        <w:t xml:space="preserve">таблиця </w:t>
      </w:r>
      <w:r w:rsidR="002839A5" w:rsidRPr="00523D1A">
        <w:rPr>
          <w:rFonts w:ascii="Times New Roman" w:hAnsi="Times New Roman" w:cs="Times New Roman"/>
          <w:color w:val="auto"/>
          <w:sz w:val="28"/>
          <w:szCs w:val="28"/>
          <w:lang w:val="uk-UA"/>
        </w:rPr>
        <w:t>12</w:t>
      </w:r>
      <w:r w:rsidRPr="00C11E80">
        <w:rPr>
          <w:rFonts w:ascii="Times New Roman" w:hAnsi="Times New Roman" w:cs="Times New Roman"/>
          <w:color w:val="auto"/>
          <w:sz w:val="28"/>
          <w:szCs w:val="28"/>
          <w:lang w:val="uk-UA"/>
        </w:rPr>
        <w:t xml:space="preserve"> (в частині вивчення мови національної меншини).</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C11E80">
        <w:rPr>
          <w:rFonts w:ascii="Times New Roman" w:hAnsi="Times New Roman" w:cs="Times New Roman"/>
          <w:color w:val="auto"/>
          <w:sz w:val="28"/>
          <w:szCs w:val="28"/>
          <w:lang w:val="uk-UA"/>
        </w:rPr>
        <w:t>У класах з поглибленим вивченням окремих предметів</w:t>
      </w:r>
      <w:r w:rsidRPr="00523D1A">
        <w:rPr>
          <w:rFonts w:ascii="Times New Roman" w:hAnsi="Times New Roman" w:cs="Times New Roman"/>
          <w:color w:val="auto"/>
          <w:sz w:val="28"/>
          <w:szCs w:val="28"/>
          <w:lang w:val="uk-UA"/>
        </w:rPr>
        <w:t xml:space="preserve"> дозволяється навчальне навантаження учнів збільшувати до норм, що не перевищують санітарно-гігієнічних.</w:t>
      </w:r>
    </w:p>
    <w:p w:rsidR="00B87D51" w:rsidRPr="00523D1A" w:rsidRDefault="00B87D51" w:rsidP="00C63C58">
      <w:pPr>
        <w:widowControl/>
        <w:shd w:val="clear" w:color="auto" w:fill="FFFFFF"/>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sidR="00C11E80">
        <w:rPr>
          <w:rFonts w:ascii="Times New Roman" w:hAnsi="Times New Roman" w:cs="Times New Roman"/>
          <w:color w:val="auto"/>
          <w:sz w:val="28"/>
          <w:szCs w:val="28"/>
          <w:lang w:val="uk-UA"/>
        </w:rPr>
        <w:t>ься не лише в рамках предметів «Фізична культура» та «Основи здоров'я»</w:t>
      </w:r>
      <w:r w:rsidRPr="00523D1A">
        <w:rPr>
          <w:rFonts w:ascii="Times New Roman" w:hAnsi="Times New Roman" w:cs="Times New Roman"/>
          <w:color w:val="auto"/>
          <w:sz w:val="28"/>
          <w:szCs w:val="28"/>
          <w:lang w:val="uk-UA"/>
        </w:rPr>
        <w:t xml:space="preserve">, а інтегрується у змісті всіх предметів інваріантної та </w:t>
      </w:r>
      <w:r>
        <w:rPr>
          <w:rFonts w:ascii="Times New Roman" w:hAnsi="Times New Roman" w:cs="Times New Roman"/>
          <w:color w:val="auto"/>
          <w:sz w:val="28"/>
          <w:szCs w:val="28"/>
          <w:lang w:val="uk-UA"/>
        </w:rPr>
        <w:t>варіативної складових навчального плану</w:t>
      </w:r>
      <w:r w:rsidRPr="00523D1A">
        <w:rPr>
          <w:rFonts w:ascii="Times New Roman" w:hAnsi="Times New Roman" w:cs="Times New Roman"/>
          <w:color w:val="auto"/>
          <w:sz w:val="28"/>
          <w:szCs w:val="28"/>
          <w:lang w:val="uk-UA"/>
        </w:rPr>
        <w:t xml:space="preserve">. </w:t>
      </w:r>
    </w:p>
    <w:p w:rsidR="00B87D51" w:rsidRPr="00523D1A" w:rsidRDefault="00B87D51" w:rsidP="00C63C58">
      <w:pPr>
        <w:widowControl/>
        <w:shd w:val="clear" w:color="auto" w:fill="FFFFFF"/>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Змістове наповнення предмета </w:t>
      </w:r>
      <w:r>
        <w:rPr>
          <w:rFonts w:ascii="Times New Roman" w:hAnsi="Times New Roman" w:cs="Times New Roman"/>
          <w:color w:val="auto"/>
          <w:sz w:val="28"/>
          <w:szCs w:val="28"/>
          <w:lang w:val="uk-UA"/>
        </w:rPr>
        <w:t xml:space="preserve">«Фізична культура» </w:t>
      </w:r>
      <w:r w:rsidR="00C11E80">
        <w:rPr>
          <w:rFonts w:ascii="Times New Roman" w:hAnsi="Times New Roman" w:cs="Times New Roman"/>
          <w:color w:val="auto"/>
          <w:sz w:val="28"/>
          <w:szCs w:val="28"/>
          <w:lang w:val="uk-UA"/>
        </w:rPr>
        <w:t>ХЗОШ № 64</w:t>
      </w:r>
      <w:r w:rsidRPr="00523D1A">
        <w:rPr>
          <w:rFonts w:ascii="Times New Roman" w:hAnsi="Times New Roman" w:cs="Times New Roman"/>
          <w:color w:val="auto"/>
          <w:sz w:val="28"/>
          <w:szCs w:val="28"/>
          <w:lang w:val="uk-UA"/>
        </w:rPr>
        <w:t xml:space="preserve">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B87D51" w:rsidRPr="00C11E80"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Гранична наповнюваність класів та тривалість уроків встановлюютьс</w:t>
      </w:r>
      <w:r w:rsidR="00C11E80">
        <w:rPr>
          <w:rFonts w:ascii="Times New Roman" w:hAnsi="Times New Roman" w:cs="Times New Roman"/>
          <w:color w:val="auto"/>
          <w:sz w:val="28"/>
          <w:szCs w:val="28"/>
          <w:lang w:val="uk-UA"/>
        </w:rPr>
        <w:t>я відповідно до Закону України «Про загальну середню освіту»</w:t>
      </w:r>
      <w:r w:rsidRPr="00523D1A">
        <w:rPr>
          <w:rFonts w:ascii="Times New Roman" w:hAnsi="Times New Roman" w:cs="Times New Roman"/>
          <w:color w:val="auto"/>
          <w:sz w:val="28"/>
          <w:szCs w:val="28"/>
          <w:lang w:val="uk-UA"/>
        </w:rPr>
        <w:t xml:space="preserve">. </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t>Поділ класів на групи при вивченні окремих предметів здійснюється відповідно до наказу Міністерства освіти і наук</w:t>
      </w:r>
      <w:r w:rsidR="00C11E80">
        <w:rPr>
          <w:rFonts w:ascii="Times New Roman" w:hAnsi="Times New Roman" w:cs="Times New Roman"/>
          <w:color w:val="auto"/>
          <w:sz w:val="28"/>
          <w:szCs w:val="28"/>
          <w:lang w:val="uk-UA"/>
        </w:rPr>
        <w:t xml:space="preserve">и України від 20.02.2002 № </w:t>
      </w:r>
      <w:r w:rsidRPr="00523D1A">
        <w:rPr>
          <w:rFonts w:ascii="Times New Roman" w:hAnsi="Times New Roman" w:cs="Times New Roman"/>
          <w:color w:val="auto"/>
          <w:sz w:val="28"/>
          <w:szCs w:val="28"/>
          <w:lang w:val="uk-UA"/>
        </w:rPr>
        <w:t>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C11E80">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t>Відповідно до постанови Кабінету Міністрів України від</w:t>
      </w:r>
      <w:r w:rsidR="00C11E80">
        <w:rPr>
          <w:rFonts w:ascii="Times New Roman" w:hAnsi="Times New Roman" w:cs="Times New Roman"/>
          <w:color w:val="auto"/>
          <w:sz w:val="28"/>
          <w:szCs w:val="28"/>
          <w:lang w:val="uk-UA"/>
        </w:rPr>
        <w:t xml:space="preserve"> 23 листопада 2011 року № 1392 «</w:t>
      </w:r>
      <w:r w:rsidRPr="00523D1A">
        <w:rPr>
          <w:rFonts w:ascii="Times New Roman" w:hAnsi="Times New Roman" w:cs="Times New Roman"/>
          <w:color w:val="auto"/>
          <w:sz w:val="28"/>
          <w:szCs w:val="28"/>
          <w:lang w:val="uk-UA"/>
        </w:rPr>
        <w:t xml:space="preserve">Про затвердження Державного стандарту базової і повної </w:t>
      </w:r>
      <w:r w:rsidR="00C11E80">
        <w:rPr>
          <w:rFonts w:ascii="Times New Roman" w:hAnsi="Times New Roman" w:cs="Times New Roman"/>
          <w:color w:val="auto"/>
          <w:sz w:val="28"/>
          <w:szCs w:val="28"/>
          <w:lang w:val="uk-UA"/>
        </w:rPr>
        <w:t>загальної середньої освіти»</w:t>
      </w:r>
      <w:r w:rsidRPr="00523D1A">
        <w:rPr>
          <w:rFonts w:ascii="Times New Roman" w:hAnsi="Times New Roman" w:cs="Times New Roman"/>
          <w:color w:val="auto"/>
          <w:sz w:val="28"/>
          <w:szCs w:val="28"/>
          <w:lang w:val="uk-UA"/>
        </w:rPr>
        <w:t xml:space="preserve"> години фізичної культури не враховуються при визначенні гранично допустимого навантаження учнів.</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t>Навчальні плани зорієнтовані на роботу основної школи за 5-денним навчальним тижнем.</w:t>
      </w:r>
    </w:p>
    <w:p w:rsidR="00B87D51" w:rsidRDefault="00B87D51" w:rsidP="00C63C58">
      <w:pPr>
        <w:widowControl/>
        <w:ind w:firstLine="567"/>
        <w:contextualSpacing/>
        <w:jc w:val="both"/>
        <w:rPr>
          <w:rFonts w:ascii="Times New Roman" w:hAnsi="Times New Roman" w:cs="Times New Roman"/>
          <w:color w:val="auto"/>
          <w:sz w:val="28"/>
          <w:szCs w:val="28"/>
          <w:highlight w:val="white"/>
          <w:lang w:val="uk-UA"/>
        </w:rPr>
      </w:pPr>
      <w:r w:rsidRPr="00523D1A">
        <w:rPr>
          <w:rFonts w:ascii="Times New Roman" w:hAnsi="Times New Roman" w:cs="Times New Roman"/>
          <w:i/>
          <w:iCs/>
          <w:color w:val="auto"/>
          <w:sz w:val="28"/>
          <w:szCs w:val="28"/>
          <w:lang w:val="uk-UA"/>
        </w:rPr>
        <w:t>Очікувані результати навчання здобувачів освіти.</w:t>
      </w:r>
      <w:r w:rsidRPr="00523D1A">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hAnsi="Times New Roman" w:cs="Times New Roman"/>
          <w:color w:val="auto"/>
          <w:sz w:val="28"/>
          <w:szCs w:val="28"/>
          <w:lang w:val="uk-UA"/>
        </w:rPr>
        <w:t>Результати навчання повинні</w:t>
      </w:r>
      <w:r w:rsidRPr="00523D1A">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C11E80" w:rsidRPr="00523D1A" w:rsidRDefault="00C11E80" w:rsidP="00C63C58">
      <w:pPr>
        <w:widowControl/>
        <w:ind w:firstLine="567"/>
        <w:contextualSpacing/>
        <w:jc w:val="both"/>
        <w:rPr>
          <w:rFonts w:ascii="Times New Roman" w:hAnsi="Times New Roman" w:cs="Times New Roman"/>
          <w:color w:val="auto"/>
          <w:sz w:val="28"/>
          <w:szCs w:val="28"/>
          <w:highlight w:val="white"/>
          <w:lang w:val="uk-UA"/>
        </w:rPr>
      </w:pPr>
    </w:p>
    <w:tbl>
      <w:tblPr>
        <w:tblW w:w="98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30"/>
        <w:gridCol w:w="2268"/>
        <w:gridCol w:w="6917"/>
      </w:tblGrid>
      <w:tr w:rsidR="00B87D51" w:rsidRPr="00523D1A" w:rsidTr="00C11E80">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jc w:val="cente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jc w:val="center"/>
              <w:rPr>
                <w:rFonts w:ascii="Times New Roman" w:hAnsi="Times New Roman" w:cs="Times New Roman"/>
                <w:b/>
                <w:bCs/>
                <w:color w:val="auto"/>
                <w:sz w:val="28"/>
                <w:szCs w:val="28"/>
                <w:highlight w:val="white"/>
                <w:lang w:val="uk-UA"/>
              </w:rPr>
            </w:pPr>
            <w:r w:rsidRPr="00523D1A">
              <w:rPr>
                <w:rFonts w:ascii="Times New Roman" w:hAnsi="Times New Roman" w:cs="Times New Roman"/>
                <w:b/>
                <w:bCs/>
                <w:color w:val="auto"/>
                <w:sz w:val="28"/>
                <w:szCs w:val="28"/>
                <w:lang w:val="uk-UA"/>
              </w:rPr>
              <w:t>Ключові компетентності</w:t>
            </w:r>
          </w:p>
        </w:tc>
        <w:tc>
          <w:tcPr>
            <w:tcW w:w="691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jc w:val="center"/>
              <w:rPr>
                <w:rFonts w:ascii="Times New Roman" w:hAnsi="Times New Roman" w:cs="Times New Roman"/>
                <w:b/>
                <w:bCs/>
                <w:color w:val="auto"/>
                <w:sz w:val="28"/>
                <w:szCs w:val="28"/>
                <w:highlight w:val="white"/>
                <w:lang w:val="uk-UA"/>
              </w:rPr>
            </w:pPr>
            <w:r w:rsidRPr="00523D1A">
              <w:rPr>
                <w:rFonts w:ascii="Times New Roman" w:hAnsi="Times New Roman" w:cs="Times New Roman"/>
                <w:b/>
                <w:bCs/>
                <w:color w:val="auto"/>
                <w:sz w:val="28"/>
                <w:szCs w:val="28"/>
                <w:highlight w:val="white"/>
                <w:lang w:val="uk-UA"/>
              </w:rPr>
              <w:t>Компоненти</w:t>
            </w:r>
          </w:p>
        </w:tc>
      </w:tr>
      <w:tr w:rsidR="00B87D51" w:rsidRPr="00356C20" w:rsidTr="00C11E80">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917"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523D1A">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B87D51" w:rsidRPr="00356C20" w:rsidTr="00C11E80">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Спілкування іноземними мовами</w:t>
            </w:r>
          </w:p>
        </w:tc>
        <w:tc>
          <w:tcPr>
            <w:tcW w:w="6917"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Уміння:</w:t>
            </w:r>
            <w:r w:rsidR="00C11E80" w:rsidRPr="00C11E80">
              <w:rPr>
                <w:rFonts w:ascii="Times New Roman" w:hAnsi="Times New Roman" w:cs="Times New Roman"/>
                <w:bCs/>
                <w:iCs/>
                <w:color w:val="auto"/>
                <w:sz w:val="28"/>
                <w:szCs w:val="28"/>
                <w:lang w:val="uk-UA"/>
              </w:rPr>
              <w:t xml:space="preserve"> </w:t>
            </w:r>
            <w:r w:rsidRPr="00523D1A">
              <w:rPr>
                <w:rFonts w:ascii="Times New Roman"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Ставлення:</w:t>
            </w:r>
            <w:r w:rsidRPr="00523D1A">
              <w:rPr>
                <w:rFonts w:ascii="Times New Roman"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Навчальні ресурси:</w:t>
            </w:r>
            <w:r w:rsidRPr="00523D1A">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B87D51" w:rsidRPr="00356C20" w:rsidTr="00C11E80">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Математична компетентність</w:t>
            </w:r>
          </w:p>
        </w:tc>
        <w:tc>
          <w:tcPr>
            <w:tcW w:w="6917"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B87D51" w:rsidRPr="00356C20" w:rsidTr="00C11E80">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917"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hAnsi="Times New Roman" w:cs="Times New Roman"/>
                <w:color w:val="auto"/>
                <w:sz w:val="28"/>
                <w:szCs w:val="28"/>
                <w:lang w:val="uk-UA"/>
              </w:rPr>
              <w:t>; послуговуватися технологічними пристроями</w:t>
            </w:r>
            <w:r w:rsidRPr="00523D1A">
              <w:rPr>
                <w:rFonts w:ascii="Times New Roman" w:hAnsi="Times New Roman" w:cs="Times New Roman"/>
                <w:color w:val="auto"/>
                <w:sz w:val="28"/>
                <w:szCs w:val="28"/>
                <w:highlight w:val="white"/>
                <w:lang w:val="uk-UA"/>
              </w:rPr>
              <w:t>.</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87D51" w:rsidRPr="00356C20" w:rsidTr="00C11E80">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Інформаційно-цифрова компетентність</w:t>
            </w:r>
          </w:p>
        </w:tc>
        <w:tc>
          <w:tcPr>
            <w:tcW w:w="6917"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B87D51" w:rsidRPr="00356C20" w:rsidTr="00C11E80">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Уміння вчитися впродовж життя</w:t>
            </w:r>
          </w:p>
        </w:tc>
        <w:tc>
          <w:tcPr>
            <w:tcW w:w="6917"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w:t>
            </w:r>
            <w:r w:rsidRPr="00523D1A">
              <w:rPr>
                <w:rFonts w:ascii="Times New Roman" w:hAnsi="Times New Roman" w:cs="Times New Roman"/>
                <w:color w:val="auto"/>
                <w:sz w:val="28"/>
                <w:szCs w:val="28"/>
                <w:highlight w:val="white"/>
                <w:lang w:val="uk-UA"/>
              </w:rPr>
              <w:lastRenderedPageBreak/>
              <w:t>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B87D51" w:rsidRPr="00356C20" w:rsidTr="00C11E80">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7</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Ініціативність і підприємливість</w:t>
            </w:r>
          </w:p>
        </w:tc>
        <w:tc>
          <w:tcPr>
            <w:tcW w:w="6917"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B87D51" w:rsidRPr="00356C20" w:rsidTr="00C11E80">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8</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Соціальна і громадянська компетентності</w:t>
            </w:r>
          </w:p>
        </w:tc>
        <w:tc>
          <w:tcPr>
            <w:tcW w:w="6917"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lastRenderedPageBreak/>
              <w:t>Навчальні ресурси:</w:t>
            </w:r>
            <w:r w:rsidRPr="00523D1A">
              <w:rPr>
                <w:rFonts w:ascii="Times New Roman" w:hAnsi="Times New Roman" w:cs="Times New Roman"/>
                <w:color w:val="auto"/>
                <w:sz w:val="28"/>
                <w:szCs w:val="28"/>
                <w:highlight w:val="white"/>
                <w:lang w:val="uk-UA"/>
              </w:rPr>
              <w:t xml:space="preserve"> завдання соціального змісту</w:t>
            </w:r>
          </w:p>
        </w:tc>
      </w:tr>
      <w:tr w:rsidR="00B87D51" w:rsidRPr="00356C20" w:rsidTr="00C11E80">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9</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Обізнаність і самовираження у сфері культури</w:t>
            </w:r>
          </w:p>
        </w:tc>
        <w:tc>
          <w:tcPr>
            <w:tcW w:w="6917"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 xml:space="preserve">Уміння: </w:t>
            </w:r>
            <w:r w:rsidRPr="00523D1A">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Ставлення:</w:t>
            </w:r>
            <w:r w:rsidRPr="00523D1A">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hAnsi="Times New Roman" w:cs="Times New Roman"/>
                <w:color w:val="auto"/>
                <w:sz w:val="28"/>
                <w:szCs w:val="28"/>
                <w:highlight w:val="white"/>
                <w:lang w:val="uk-UA"/>
              </w:rPr>
              <w:t>.</w:t>
            </w:r>
          </w:p>
          <w:p w:rsidR="00B87D51" w:rsidRPr="00523D1A" w:rsidRDefault="00B87D51" w:rsidP="00523D1A">
            <w:pPr>
              <w:widowControl/>
              <w:rPr>
                <w:rFonts w:ascii="Times New Roman" w:hAnsi="Times New Roman" w:cs="Times New Roman"/>
                <w:color w:val="auto"/>
                <w:sz w:val="28"/>
                <w:szCs w:val="28"/>
                <w:lang w:val="uk-UA"/>
              </w:rPr>
            </w:pPr>
            <w:r w:rsidRPr="00523D1A">
              <w:rPr>
                <w:rFonts w:ascii="Times New Roman" w:hAnsi="Times New Roman" w:cs="Times New Roman"/>
                <w:b/>
                <w:bCs/>
                <w:i/>
                <w:iCs/>
                <w:color w:val="auto"/>
                <w:sz w:val="28"/>
                <w:szCs w:val="28"/>
                <w:highlight w:val="white"/>
                <w:lang w:val="uk-UA"/>
              </w:rPr>
              <w:t>Навчальні ресурси:</w:t>
            </w:r>
            <w:r w:rsidRPr="00523D1A">
              <w:rPr>
                <w:rFonts w:ascii="Times New Roman" w:hAnsi="Times New Roman" w:cs="Times New Roman"/>
                <w:color w:val="auto"/>
                <w:sz w:val="28"/>
                <w:szCs w:val="28"/>
                <w:lang w:val="uk-UA"/>
              </w:rPr>
              <w:t>математичні моделі в різних видах мистецтва</w:t>
            </w:r>
          </w:p>
        </w:tc>
      </w:tr>
      <w:tr w:rsidR="00B87D51" w:rsidRPr="00356C20" w:rsidTr="00C11E80">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Екологічна грамотність і здорове життя</w:t>
            </w:r>
          </w:p>
        </w:tc>
        <w:tc>
          <w:tcPr>
            <w:tcW w:w="6917"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Ставлення:</w:t>
            </w:r>
            <w:r w:rsidRPr="00523D1A">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b/>
                <w:bCs/>
                <w:i/>
                <w:iCs/>
                <w:color w:val="auto"/>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1E80" w:rsidRDefault="00C11E80" w:rsidP="00523D1A">
      <w:pPr>
        <w:widowControl/>
        <w:ind w:firstLine="709"/>
        <w:jc w:val="both"/>
        <w:rPr>
          <w:rFonts w:ascii="Times New Roman" w:hAnsi="Times New Roman" w:cs="Times New Roman"/>
          <w:sz w:val="28"/>
          <w:szCs w:val="28"/>
          <w:highlight w:val="white"/>
          <w:lang w:val="uk-UA" w:eastAsia="uk-UA"/>
        </w:rPr>
      </w:pPr>
    </w:p>
    <w:p w:rsidR="00B87D51" w:rsidRPr="00523D1A" w:rsidRDefault="00B87D51" w:rsidP="00C11E80">
      <w:pPr>
        <w:widowControl/>
        <w:ind w:firstLine="567"/>
        <w:jc w:val="both"/>
        <w:rPr>
          <w:rFonts w:ascii="Times New Roman" w:hAnsi="Times New Roman" w:cs="Times New Roman"/>
          <w:sz w:val="28"/>
          <w:szCs w:val="28"/>
          <w:highlight w:val="white"/>
          <w:lang w:val="uk-UA" w:eastAsia="uk-UA"/>
        </w:rPr>
      </w:pPr>
      <w:r w:rsidRPr="00523D1A">
        <w:rPr>
          <w:rFonts w:ascii="Times New Roman"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C11E80">
        <w:rPr>
          <w:rFonts w:ascii="Times New Roman" w:hAnsi="Times New Roman" w:cs="Times New Roman"/>
          <w:sz w:val="28"/>
          <w:szCs w:val="28"/>
          <w:highlight w:val="white"/>
          <w:lang w:val="uk-UA" w:eastAsia="uk-UA"/>
        </w:rPr>
        <w:t xml:space="preserve"> </w:t>
      </w:r>
      <w:r w:rsidRPr="00523D1A">
        <w:rPr>
          <w:rFonts w:ascii="Times New Roman"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w:t>
      </w:r>
      <w:r w:rsidRPr="00523D1A">
        <w:rPr>
          <w:rFonts w:ascii="Times New Roman" w:hAnsi="Times New Roman" w:cs="Times New Roman"/>
          <w:sz w:val="28"/>
          <w:szCs w:val="28"/>
          <w:highlight w:val="white"/>
          <w:lang w:val="uk-UA" w:eastAsia="uk-UA"/>
        </w:rPr>
        <w:lastRenderedPageBreak/>
        <w:t>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87D51" w:rsidRPr="00523D1A" w:rsidRDefault="00B87D51" w:rsidP="00C11E80">
      <w:pPr>
        <w:widowControl/>
        <w:ind w:firstLine="567"/>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B87D51" w:rsidRPr="00523D1A" w:rsidRDefault="00C11E80" w:rsidP="00C11E80">
      <w:pPr>
        <w:widowControl/>
        <w:ind w:firstLine="567"/>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 </w:t>
      </w:r>
      <w:r w:rsidR="00B87D51" w:rsidRPr="00523D1A">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87D51" w:rsidRPr="00523D1A" w:rsidRDefault="00C11E80" w:rsidP="00C11E80">
      <w:pPr>
        <w:widowControl/>
        <w:ind w:firstLine="567"/>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 </w:t>
      </w:r>
      <w:r w:rsidR="00B87D51" w:rsidRPr="00523D1A">
        <w:rPr>
          <w:rFonts w:ascii="Times New Roman" w:hAnsi="Times New Roman" w:cs="Times New Roman"/>
          <w:color w:val="auto"/>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87D51" w:rsidRPr="00523D1A" w:rsidRDefault="00C11E80" w:rsidP="00C11E80">
      <w:pPr>
        <w:widowControl/>
        <w:ind w:firstLine="567"/>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 </w:t>
      </w:r>
      <w:r w:rsidR="00B87D51" w:rsidRPr="00523D1A">
        <w:rPr>
          <w:rFonts w:ascii="Times New Roman" w:hAnsi="Times New Roman" w:cs="Times New Roman"/>
          <w:color w:val="auto"/>
          <w:sz w:val="28"/>
          <w:szCs w:val="28"/>
          <w:highlight w:val="white"/>
          <w:lang w:val="uk-UA"/>
        </w:rPr>
        <w:t xml:space="preserve">предмети за вибором; </w:t>
      </w:r>
    </w:p>
    <w:p w:rsidR="00B87D51" w:rsidRPr="00523D1A" w:rsidRDefault="00C11E80" w:rsidP="00C11E80">
      <w:pPr>
        <w:widowControl/>
        <w:ind w:firstLine="567"/>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 </w:t>
      </w:r>
      <w:r w:rsidR="00B87D51" w:rsidRPr="00523D1A">
        <w:rPr>
          <w:rFonts w:ascii="Times New Roman" w:hAnsi="Times New Roman" w:cs="Times New Roman"/>
          <w:color w:val="auto"/>
          <w:sz w:val="28"/>
          <w:szCs w:val="28"/>
          <w:highlight w:val="white"/>
          <w:lang w:val="uk-UA"/>
        </w:rPr>
        <w:t xml:space="preserve">роботу в проектах; </w:t>
      </w:r>
    </w:p>
    <w:p w:rsidR="00B87D51" w:rsidRPr="00523D1A" w:rsidRDefault="00C11E80" w:rsidP="00C11E80">
      <w:pPr>
        <w:widowControl/>
        <w:ind w:firstLine="567"/>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 </w:t>
      </w:r>
      <w:r w:rsidR="00B87D51" w:rsidRPr="00523D1A">
        <w:rPr>
          <w:rFonts w:ascii="Times New Roman" w:hAnsi="Times New Roman" w:cs="Times New Roman"/>
          <w:color w:val="auto"/>
          <w:sz w:val="28"/>
          <w:szCs w:val="28"/>
          <w:highlight w:val="white"/>
          <w:lang w:val="uk-UA"/>
        </w:rPr>
        <w:t>позакласну навчальну роботу і роботу гуртків.</w:t>
      </w:r>
    </w:p>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p>
    <w:tbl>
      <w:tblPr>
        <w:tblW w:w="96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94"/>
      </w:tblGrid>
      <w:tr w:rsidR="00B87D51" w:rsidRPr="00523D1A" w:rsidTr="00C11E80">
        <w:trPr>
          <w:trHeight w:val="20"/>
        </w:trPr>
        <w:tc>
          <w:tcPr>
            <w:tcW w:w="1668" w:type="dxa"/>
          </w:tcPr>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Наскрізна лінія</w:t>
            </w:r>
          </w:p>
        </w:tc>
        <w:tc>
          <w:tcPr>
            <w:tcW w:w="7994" w:type="dxa"/>
          </w:tcPr>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highlight w:val="white"/>
                <w:lang w:val="uk-UA"/>
              </w:rPr>
              <w:t>Коротка характеристика</w:t>
            </w:r>
          </w:p>
        </w:tc>
      </w:tr>
      <w:tr w:rsidR="00B87D51" w:rsidRPr="00356C20" w:rsidTr="00C11E80">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highlight w:val="white"/>
                <w:lang w:val="uk-UA"/>
              </w:rPr>
              <w:t>Екологічна безпека й сталий розвиток</w:t>
            </w:r>
          </w:p>
        </w:tc>
        <w:tc>
          <w:tcPr>
            <w:tcW w:w="7994"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87D51" w:rsidRPr="00523D1A" w:rsidRDefault="00B87D51" w:rsidP="00523D1A">
            <w:pPr>
              <w:widowControl/>
              <w:ind w:firstLine="709"/>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87D51" w:rsidRPr="00356C20" w:rsidTr="00C11E80">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highlight w:val="white"/>
                <w:lang w:val="uk-UA"/>
              </w:rPr>
              <w:lastRenderedPageBreak/>
              <w:t>Громадянська відповідальність</w:t>
            </w:r>
          </w:p>
        </w:tc>
        <w:tc>
          <w:tcPr>
            <w:tcW w:w="7994"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87D51" w:rsidRPr="00523D1A" w:rsidRDefault="00B87D51" w:rsidP="00523D1A">
            <w:pPr>
              <w:widowControl/>
              <w:ind w:firstLine="709"/>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87D51" w:rsidRPr="00356C20" w:rsidTr="00C11E80">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Здоров'я і безпека</w:t>
            </w:r>
          </w:p>
        </w:tc>
        <w:tc>
          <w:tcPr>
            <w:tcW w:w="7994"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87D51" w:rsidRPr="00523D1A" w:rsidRDefault="00B87D51" w:rsidP="00523D1A">
            <w:pPr>
              <w:widowControl/>
              <w:ind w:firstLine="709"/>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87D51" w:rsidRPr="00356C20" w:rsidTr="00C11E80">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Підприємливість і фінансова грамотність</w:t>
            </w:r>
          </w:p>
        </w:tc>
        <w:tc>
          <w:tcPr>
            <w:tcW w:w="7994"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87D51" w:rsidRPr="00523D1A" w:rsidRDefault="00B87D51" w:rsidP="00523D1A">
            <w:pPr>
              <w:widowControl/>
              <w:ind w:firstLine="708"/>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87D51" w:rsidRPr="00523D1A" w:rsidRDefault="00B87D51" w:rsidP="00523D1A">
      <w:pPr>
        <w:widowControl/>
        <w:jc w:val="both"/>
        <w:rPr>
          <w:rFonts w:ascii="Times New Roman" w:hAnsi="Times New Roman" w:cs="Times New Roman"/>
          <w:color w:val="auto"/>
          <w:sz w:val="18"/>
          <w:szCs w:val="18"/>
          <w:highlight w:val="white"/>
          <w:lang w:val="uk-UA"/>
        </w:rPr>
      </w:pPr>
    </w:p>
    <w:p w:rsidR="00B87D51" w:rsidRPr="00523D1A" w:rsidRDefault="00B87D51" w:rsidP="00C11E80">
      <w:pPr>
        <w:widowControl/>
        <w:ind w:firstLine="567"/>
        <w:contextualSpacing/>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w:t>
      </w:r>
      <w:r w:rsidRPr="00523D1A">
        <w:rPr>
          <w:rFonts w:ascii="Times New Roman" w:hAnsi="Times New Roman" w:cs="Times New Roman"/>
          <w:color w:val="auto"/>
          <w:sz w:val="28"/>
          <w:szCs w:val="28"/>
          <w:highlight w:val="white"/>
          <w:lang w:val="uk-UA"/>
        </w:rPr>
        <w:lastRenderedPageBreak/>
        <w:t xml:space="preserve">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i/>
          <w:iCs/>
          <w:color w:val="auto"/>
          <w:sz w:val="28"/>
          <w:szCs w:val="28"/>
          <w:lang w:val="uk-UA"/>
        </w:rPr>
        <w:t>Вимоги до осіб, які можуть розпочинати здобуття базової середньої освіти.</w:t>
      </w:r>
      <w:r w:rsidR="00C11E80">
        <w:rPr>
          <w:rFonts w:ascii="Times New Roman" w:hAnsi="Times New Roman" w:cs="Times New Roman"/>
          <w:i/>
          <w:iCs/>
          <w:color w:val="auto"/>
          <w:sz w:val="28"/>
          <w:szCs w:val="28"/>
          <w:lang w:val="uk-UA"/>
        </w:rPr>
        <w:t xml:space="preserve"> </w:t>
      </w:r>
      <w:r w:rsidRPr="00523D1A">
        <w:rPr>
          <w:rFonts w:ascii="Times New Roman" w:hAnsi="Times New Roman" w:cs="Times New Roman"/>
          <w:color w:val="auto"/>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i/>
          <w:iCs/>
          <w:color w:val="auto"/>
          <w:sz w:val="28"/>
          <w:szCs w:val="28"/>
          <w:lang w:val="uk-UA"/>
        </w:rPr>
        <w:t>Перелік освітніх галузей.</w:t>
      </w:r>
      <w:r w:rsidRPr="00523D1A">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Мови і літератури </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p w:rsidR="00B87D51" w:rsidRPr="00C11E80" w:rsidRDefault="00B87D51" w:rsidP="00C11E80">
      <w:pPr>
        <w:widowControl/>
        <w:numPr>
          <w:ilvl w:val="0"/>
          <w:numId w:val="10"/>
        </w:numPr>
        <w:ind w:left="0" w:firstLine="567"/>
        <w:contextualSpacing/>
        <w:jc w:val="both"/>
        <w:rPr>
          <w:rFonts w:ascii="Times New Roman" w:hAnsi="Times New Roman" w:cs="Times New Roman"/>
          <w:bCs/>
          <w:iCs/>
          <w:color w:val="auto"/>
          <w:sz w:val="28"/>
          <w:szCs w:val="28"/>
          <w:lang w:val="uk-UA"/>
        </w:rPr>
      </w:pPr>
      <w:r w:rsidRPr="00523D1A">
        <w:rPr>
          <w:rFonts w:ascii="Times New Roman" w:hAnsi="Times New Roman" w:cs="Times New Roman"/>
          <w:color w:val="auto"/>
          <w:sz w:val="28"/>
          <w:szCs w:val="28"/>
          <w:lang w:val="uk-UA"/>
        </w:rPr>
        <w:t>Технології</w:t>
      </w:r>
    </w:p>
    <w:p w:rsidR="00B87D51" w:rsidRPr="00C11E80" w:rsidRDefault="00B87D51" w:rsidP="00C11E80">
      <w:pPr>
        <w:widowControl/>
        <w:numPr>
          <w:ilvl w:val="0"/>
          <w:numId w:val="10"/>
        </w:numPr>
        <w:ind w:left="0" w:firstLine="567"/>
        <w:contextualSpacing/>
        <w:jc w:val="both"/>
        <w:rPr>
          <w:rFonts w:ascii="Times New Roman" w:hAnsi="Times New Roman" w:cs="Times New Roman"/>
          <w:bCs/>
          <w:iCs/>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i/>
          <w:iCs/>
          <w:color w:val="auto"/>
          <w:sz w:val="28"/>
          <w:szCs w:val="28"/>
          <w:lang w:val="uk-UA"/>
        </w:rPr>
        <w:t>Логічна послідовність вивчення предметів</w:t>
      </w:r>
      <w:r w:rsidRPr="00523D1A">
        <w:rPr>
          <w:rFonts w:ascii="Times New Roman" w:hAnsi="Times New Roman" w:cs="Times New Roman"/>
          <w:color w:val="auto"/>
          <w:sz w:val="28"/>
          <w:szCs w:val="28"/>
          <w:lang w:val="uk-UA"/>
        </w:rPr>
        <w:t xml:space="preserve"> розкривається у відповідних </w:t>
      </w:r>
      <w:r w:rsidRPr="00523D1A">
        <w:rPr>
          <w:rFonts w:ascii="Times New Roman" w:hAnsi="Times New Roman" w:cs="Times New Roman"/>
          <w:i/>
          <w:iCs/>
          <w:color w:val="auto"/>
          <w:sz w:val="28"/>
          <w:szCs w:val="28"/>
          <w:lang w:val="uk-UA"/>
        </w:rPr>
        <w:t>навчальнихпрограмах</w:t>
      </w:r>
      <w:r w:rsidRPr="00523D1A">
        <w:rPr>
          <w:rFonts w:ascii="Times New Roman" w:hAnsi="Times New Roman" w:cs="Times New Roman"/>
          <w:color w:val="auto"/>
          <w:sz w:val="28"/>
          <w:szCs w:val="28"/>
          <w:lang w:val="uk-UA"/>
        </w:rPr>
        <w:t>.</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i/>
          <w:iCs/>
          <w:color w:val="auto"/>
          <w:sz w:val="28"/>
          <w:szCs w:val="28"/>
          <w:lang w:val="uk-UA"/>
        </w:rPr>
        <w:t>Рекомендовані форми організації освітнього процесу.</w:t>
      </w:r>
      <w:r w:rsidRPr="00523D1A">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B87D51" w:rsidRPr="00523D1A" w:rsidRDefault="00B87D51" w:rsidP="00C11E80">
      <w:pPr>
        <w:widowControl/>
        <w:numPr>
          <w:ilvl w:val="0"/>
          <w:numId w:val="12"/>
        </w:numPr>
        <w:tabs>
          <w:tab w:val="left" w:pos="0"/>
        </w:tabs>
        <w:ind w:left="0" w:firstLine="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формування компетентностей;</w:t>
      </w:r>
    </w:p>
    <w:p w:rsidR="00B87D51" w:rsidRPr="00523D1A" w:rsidRDefault="00B87D51" w:rsidP="00C11E80">
      <w:pPr>
        <w:widowControl/>
        <w:numPr>
          <w:ilvl w:val="0"/>
          <w:numId w:val="12"/>
        </w:numPr>
        <w:tabs>
          <w:tab w:val="left" w:pos="0"/>
        </w:tabs>
        <w:ind w:left="0" w:firstLine="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розвитку компетентностей; </w:t>
      </w:r>
    </w:p>
    <w:p w:rsidR="00B87D51" w:rsidRPr="00523D1A" w:rsidRDefault="00B87D51" w:rsidP="00C11E80">
      <w:pPr>
        <w:widowControl/>
        <w:numPr>
          <w:ilvl w:val="0"/>
          <w:numId w:val="12"/>
        </w:numPr>
        <w:tabs>
          <w:tab w:val="left" w:pos="0"/>
        </w:tabs>
        <w:ind w:left="0" w:firstLine="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перевірки та/або оцінювання досягнення компетентностей; </w:t>
      </w:r>
    </w:p>
    <w:p w:rsidR="00B87D51" w:rsidRPr="00523D1A" w:rsidRDefault="00B87D51" w:rsidP="00C11E80">
      <w:pPr>
        <w:widowControl/>
        <w:numPr>
          <w:ilvl w:val="0"/>
          <w:numId w:val="12"/>
        </w:numPr>
        <w:tabs>
          <w:tab w:val="left" w:pos="0"/>
        </w:tabs>
        <w:ind w:left="0" w:firstLine="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корекції основних компетентностей; </w:t>
      </w:r>
    </w:p>
    <w:p w:rsidR="00B87D51" w:rsidRPr="00523D1A" w:rsidRDefault="00B87D51" w:rsidP="00C11E80">
      <w:pPr>
        <w:widowControl/>
        <w:numPr>
          <w:ilvl w:val="0"/>
          <w:numId w:val="12"/>
        </w:numPr>
        <w:tabs>
          <w:tab w:val="left" w:pos="0"/>
        </w:tabs>
        <w:ind w:left="0" w:firstLine="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eastAsia="uk-UA"/>
        </w:rPr>
        <w:t>комбінований урок</w:t>
      </w:r>
      <w:r w:rsidRPr="00523D1A">
        <w:rPr>
          <w:rFonts w:ascii="Times New Roman" w:hAnsi="Times New Roman" w:cs="Times New Roman"/>
          <w:color w:val="auto"/>
          <w:sz w:val="28"/>
          <w:szCs w:val="28"/>
          <w:lang w:val="uk-UA"/>
        </w:rPr>
        <w:t>.</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hAnsi="Times New Roman" w:cs="Times New Roman"/>
          <w:color w:val="auto"/>
          <w:sz w:val="28"/>
          <w:szCs w:val="28"/>
          <w:lang w:val="uk-UA" w:eastAsia="uk-UA"/>
        </w:rPr>
        <w:t>уроки</w:t>
      </w:r>
      <w:r w:rsidR="00C11E80">
        <w:rPr>
          <w:rFonts w:ascii="Times New Roman" w:hAnsi="Times New Roman" w:cs="Times New Roman"/>
          <w:color w:val="auto"/>
          <w:sz w:val="28"/>
          <w:szCs w:val="28"/>
          <w:lang w:val="uk-UA" w:eastAsia="uk-UA"/>
        </w:rPr>
        <w:t xml:space="preserve"> </w:t>
      </w:r>
      <w:r w:rsidRPr="00523D1A">
        <w:rPr>
          <w:rFonts w:ascii="Times New Roman" w:hAnsi="Times New Roman" w:cs="Times New Roman"/>
          <w:color w:val="auto"/>
          <w:sz w:val="28"/>
          <w:szCs w:val="28"/>
          <w:lang w:val="uk-UA" w:eastAsia="uk-UA"/>
        </w:rPr>
        <w:t>-</w:t>
      </w:r>
      <w:r w:rsidR="00C11E80">
        <w:rPr>
          <w:rFonts w:ascii="Times New Roman" w:hAnsi="Times New Roman" w:cs="Times New Roman"/>
          <w:color w:val="auto"/>
          <w:sz w:val="28"/>
          <w:szCs w:val="28"/>
          <w:lang w:val="uk-UA" w:eastAsia="uk-UA"/>
        </w:rPr>
        <w:t xml:space="preserve"> </w:t>
      </w:r>
      <w:r w:rsidRPr="00523D1A">
        <w:rPr>
          <w:rFonts w:ascii="Times New Roman" w:hAnsi="Times New Roman" w:cs="Times New Roman"/>
          <w:color w:val="auto"/>
          <w:sz w:val="28"/>
          <w:szCs w:val="28"/>
          <w:lang w:val="uk-UA" w:eastAsia="uk-UA"/>
        </w:rPr>
        <w:t xml:space="preserve">«суди», </w:t>
      </w:r>
      <w:r w:rsidRPr="00523D1A">
        <w:rPr>
          <w:rFonts w:ascii="Times New Roman" w:hAnsi="Times New Roman" w:cs="Times New Roman"/>
          <w:color w:val="auto"/>
          <w:sz w:val="28"/>
          <w:szCs w:val="28"/>
          <w:lang w:val="uk-UA"/>
        </w:rPr>
        <w:t>урок-</w:t>
      </w:r>
      <w:r w:rsidRPr="00523D1A">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523D1A">
        <w:rPr>
          <w:rFonts w:ascii="Times New Roman" w:hAnsi="Times New Roman" w:cs="Times New Roman"/>
          <w:color w:val="auto"/>
          <w:sz w:val="28"/>
          <w:szCs w:val="28"/>
          <w:lang w:val="uk-UA"/>
        </w:rPr>
        <w:t xml:space="preserve"> проблемний урок, відео-уроки тощо. </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З метою </w:t>
      </w:r>
      <w:r w:rsidRPr="00523D1A">
        <w:rPr>
          <w:rFonts w:ascii="Times New Roman" w:hAnsi="Times New Roman" w:cs="Times New Roman"/>
          <w:color w:val="auto"/>
          <w:sz w:val="28"/>
          <w:szCs w:val="28"/>
          <w:lang w:val="uk-UA"/>
        </w:rPr>
        <w:t>засвоєння нового матеріалу</w:t>
      </w:r>
      <w:r w:rsidRPr="00523D1A">
        <w:rPr>
          <w:rFonts w:ascii="Times New Roman" w:hAnsi="Times New Roman" w:cs="Times New Roman"/>
          <w:color w:val="auto"/>
          <w:sz w:val="28"/>
          <w:szCs w:val="28"/>
          <w:lang w:val="uk-UA" w:eastAsia="uk-UA"/>
        </w:rPr>
        <w:t xml:space="preserve"> та </w:t>
      </w:r>
      <w:r w:rsidRPr="00523D1A">
        <w:rPr>
          <w:rFonts w:ascii="Times New Roman" w:hAnsi="Times New Roman" w:cs="Times New Roman"/>
          <w:color w:val="auto"/>
          <w:sz w:val="28"/>
          <w:szCs w:val="28"/>
          <w:lang w:val="uk-UA"/>
        </w:rPr>
        <w:t>розвитку компетентностей</w:t>
      </w:r>
      <w:r w:rsidRPr="00523D1A">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w:t>
      </w:r>
      <w:r w:rsidRPr="00523D1A">
        <w:rPr>
          <w:rFonts w:ascii="Times New Roman" w:hAnsi="Times New Roman" w:cs="Times New Roman"/>
          <w:color w:val="auto"/>
          <w:sz w:val="28"/>
          <w:szCs w:val="28"/>
          <w:lang w:val="uk-UA" w:eastAsia="uk-UA"/>
        </w:rPr>
        <w:lastRenderedPageBreak/>
        <w:t>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Функцію </w:t>
      </w:r>
      <w:r w:rsidRPr="00523D1A">
        <w:rPr>
          <w:rFonts w:ascii="Times New Roman" w:hAnsi="Times New Roman" w:cs="Times New Roman"/>
          <w:color w:val="auto"/>
          <w:sz w:val="28"/>
          <w:szCs w:val="28"/>
          <w:lang w:val="uk-UA"/>
        </w:rPr>
        <w:t>перевірки та/або оцінювання досягнення компетентностей</w:t>
      </w:r>
      <w:r w:rsidRPr="00523D1A">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7D51" w:rsidRPr="00523D1A" w:rsidRDefault="00B87D51" w:rsidP="00C11E80">
      <w:pPr>
        <w:widowControl/>
        <w:shd w:val="clear" w:color="auto" w:fill="FFFFFF"/>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i/>
          <w:iCs/>
          <w:color w:val="auto"/>
          <w:sz w:val="28"/>
          <w:szCs w:val="28"/>
          <w:lang w:val="uk-UA"/>
        </w:rPr>
        <w:t>Опис та інструменти системи внутрішнього забезпечення якості освіти.</w:t>
      </w:r>
      <w:r w:rsidRPr="00523D1A">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B87D51" w:rsidRPr="00523D1A" w:rsidRDefault="00B87D51" w:rsidP="00161C6C">
      <w:pPr>
        <w:widowControl/>
        <w:numPr>
          <w:ilvl w:val="0"/>
          <w:numId w:val="13"/>
        </w:numPr>
        <w:shd w:val="clear" w:color="auto" w:fill="FFFFFF"/>
        <w:tabs>
          <w:tab w:val="left" w:pos="284"/>
          <w:tab w:val="left" w:pos="1134"/>
        </w:tabs>
        <w:ind w:left="0" w:firstLine="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кадрове забезпечення освітньої діяльності;</w:t>
      </w:r>
    </w:p>
    <w:p w:rsidR="00B87D51" w:rsidRPr="00523D1A" w:rsidRDefault="00B87D51" w:rsidP="00161C6C">
      <w:pPr>
        <w:widowControl/>
        <w:numPr>
          <w:ilvl w:val="0"/>
          <w:numId w:val="13"/>
        </w:numPr>
        <w:shd w:val="clear" w:color="auto" w:fill="FFFFFF"/>
        <w:tabs>
          <w:tab w:val="left" w:pos="284"/>
          <w:tab w:val="left" w:pos="1134"/>
        </w:tabs>
        <w:ind w:left="0" w:firstLine="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навчально-методичне забезпечення освітньої діяльності;</w:t>
      </w:r>
    </w:p>
    <w:p w:rsidR="00B87D51" w:rsidRPr="00523D1A" w:rsidRDefault="00B87D51" w:rsidP="00161C6C">
      <w:pPr>
        <w:widowControl/>
        <w:numPr>
          <w:ilvl w:val="0"/>
          <w:numId w:val="13"/>
        </w:numPr>
        <w:shd w:val="clear" w:color="auto" w:fill="FFFFFF"/>
        <w:tabs>
          <w:tab w:val="left" w:pos="284"/>
          <w:tab w:val="left" w:pos="1134"/>
        </w:tabs>
        <w:ind w:left="0" w:firstLine="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матеріально-технічне забезпечення освітньої діяльності;</w:t>
      </w:r>
    </w:p>
    <w:p w:rsidR="00B87D51" w:rsidRPr="00523D1A" w:rsidRDefault="00B87D51" w:rsidP="00161C6C">
      <w:pPr>
        <w:widowControl/>
        <w:numPr>
          <w:ilvl w:val="0"/>
          <w:numId w:val="13"/>
        </w:numPr>
        <w:shd w:val="clear" w:color="auto" w:fill="FFFFFF"/>
        <w:tabs>
          <w:tab w:val="left" w:pos="284"/>
          <w:tab w:val="left" w:pos="1134"/>
        </w:tabs>
        <w:ind w:left="0" w:firstLine="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якість проведення навчальних занять;</w:t>
      </w:r>
    </w:p>
    <w:p w:rsidR="00161C6C" w:rsidRDefault="00B87D51" w:rsidP="00161C6C">
      <w:pPr>
        <w:widowControl/>
        <w:numPr>
          <w:ilvl w:val="0"/>
          <w:numId w:val="13"/>
        </w:numPr>
        <w:shd w:val="clear" w:color="auto" w:fill="FFFFFF"/>
        <w:tabs>
          <w:tab w:val="left" w:pos="284"/>
          <w:tab w:val="left" w:pos="1134"/>
        </w:tabs>
        <w:ind w:left="0" w:firstLine="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моніторинг досягнення </w:t>
      </w:r>
      <w:r w:rsidRPr="00523D1A">
        <w:rPr>
          <w:rFonts w:ascii="Times New Roman" w:hAnsi="Times New Roman" w:cs="Times New Roman"/>
          <w:color w:val="auto"/>
          <w:sz w:val="28"/>
          <w:szCs w:val="28"/>
          <w:lang w:val="uk-UA" w:eastAsia="uk-UA"/>
        </w:rPr>
        <w:t xml:space="preserve">учнями </w:t>
      </w:r>
    </w:p>
    <w:p w:rsidR="00B87D51" w:rsidRPr="00523D1A" w:rsidRDefault="00161C6C" w:rsidP="00161C6C">
      <w:pPr>
        <w:widowControl/>
        <w:shd w:val="clear" w:color="auto" w:fill="FFFFFF"/>
        <w:tabs>
          <w:tab w:val="left" w:pos="284"/>
          <w:tab w:val="left" w:pos="1134"/>
        </w:tabs>
        <w:ind w:left="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ab/>
      </w:r>
      <w:r w:rsidR="00B87D51" w:rsidRPr="00523D1A">
        <w:rPr>
          <w:rFonts w:ascii="Times New Roman" w:hAnsi="Times New Roman" w:cs="Times New Roman"/>
          <w:color w:val="auto"/>
          <w:sz w:val="28"/>
          <w:szCs w:val="28"/>
          <w:lang w:val="uk-UA"/>
        </w:rPr>
        <w:t>результатів навчання (компетентностей).</w:t>
      </w:r>
    </w:p>
    <w:p w:rsidR="00B87D51" w:rsidRPr="00523D1A" w:rsidRDefault="00B87D51" w:rsidP="00161C6C">
      <w:pPr>
        <w:widowControl/>
        <w:shd w:val="clear" w:color="auto" w:fill="FFFFFF"/>
        <w:tabs>
          <w:tab w:val="left" w:pos="1134"/>
        </w:tabs>
        <w:ind w:left="709"/>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Завдання системи внутрішнього забезпечення якості освіти:</w:t>
      </w:r>
    </w:p>
    <w:p w:rsidR="00B87D51" w:rsidRPr="00523D1A" w:rsidRDefault="00B87D51" w:rsidP="00161C6C">
      <w:pPr>
        <w:widowControl/>
        <w:numPr>
          <w:ilvl w:val="0"/>
          <w:numId w:val="15"/>
        </w:numPr>
        <w:shd w:val="clear" w:color="auto" w:fill="FFFFFF"/>
        <w:tabs>
          <w:tab w:val="left" w:pos="284"/>
          <w:tab w:val="left" w:pos="1134"/>
        </w:tabs>
        <w:contextualSpacing/>
        <w:jc w:val="both"/>
        <w:rPr>
          <w:rFonts w:ascii="Times New Roman" w:hAnsi="Times New Roman" w:cs="Times New Roman"/>
          <w:color w:val="auto"/>
          <w:sz w:val="28"/>
          <w:szCs w:val="28"/>
          <w:lang w:val="uk-UA" w:eastAsia="ru-RU"/>
        </w:rPr>
      </w:pPr>
      <w:r w:rsidRPr="00523D1A">
        <w:rPr>
          <w:rFonts w:ascii="Times New Roman" w:hAnsi="Times New Roman" w:cs="Times New Roman"/>
          <w:color w:val="auto"/>
          <w:sz w:val="28"/>
          <w:szCs w:val="28"/>
          <w:lang w:val="uk-UA"/>
        </w:rPr>
        <w:t>оновлення методичної бази освітньої діяльності;</w:t>
      </w:r>
    </w:p>
    <w:p w:rsidR="00B87D51" w:rsidRPr="00523D1A" w:rsidRDefault="00B87D51" w:rsidP="00161C6C">
      <w:pPr>
        <w:widowControl/>
        <w:numPr>
          <w:ilvl w:val="0"/>
          <w:numId w:val="15"/>
        </w:numPr>
        <w:shd w:val="clear" w:color="auto" w:fill="FFFFFF"/>
        <w:tabs>
          <w:tab w:val="left" w:pos="284"/>
          <w:tab w:val="left" w:pos="1134"/>
        </w:tabs>
        <w:contextualSpacing/>
        <w:jc w:val="both"/>
        <w:rPr>
          <w:rFonts w:ascii="Times New Roman" w:hAnsi="Times New Roman" w:cs="Times New Roman"/>
          <w:color w:val="auto"/>
          <w:sz w:val="28"/>
          <w:szCs w:val="28"/>
          <w:lang w:val="uk-UA" w:eastAsia="ru-RU"/>
        </w:rPr>
      </w:pPr>
      <w:r w:rsidRPr="00523D1A">
        <w:rPr>
          <w:rFonts w:ascii="Times New Roman" w:hAnsi="Times New Roman" w:cs="Times New Roman"/>
          <w:color w:val="auto"/>
          <w:sz w:val="28"/>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87D51" w:rsidRPr="00523D1A" w:rsidRDefault="00B87D51" w:rsidP="00161C6C">
      <w:pPr>
        <w:widowControl/>
        <w:numPr>
          <w:ilvl w:val="0"/>
          <w:numId w:val="15"/>
        </w:numPr>
        <w:shd w:val="clear" w:color="auto" w:fill="FFFFFF"/>
        <w:tabs>
          <w:tab w:val="left" w:pos="284"/>
          <w:tab w:val="left" w:pos="1134"/>
        </w:tabs>
        <w:contextualSpacing/>
        <w:jc w:val="both"/>
        <w:rPr>
          <w:rFonts w:ascii="Times New Roman" w:hAnsi="Times New Roman" w:cs="Times New Roman"/>
          <w:color w:val="auto"/>
          <w:sz w:val="28"/>
          <w:szCs w:val="28"/>
          <w:lang w:val="uk-UA" w:eastAsia="ru-RU"/>
        </w:rPr>
      </w:pPr>
      <w:r w:rsidRPr="00523D1A">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B87D51" w:rsidRPr="00523D1A" w:rsidRDefault="00B87D51" w:rsidP="00161C6C">
      <w:pPr>
        <w:widowControl/>
        <w:numPr>
          <w:ilvl w:val="0"/>
          <w:numId w:val="15"/>
        </w:numPr>
        <w:shd w:val="clear" w:color="auto" w:fill="FFFFFF"/>
        <w:tabs>
          <w:tab w:val="left" w:pos="284"/>
          <w:tab w:val="left" w:pos="1134"/>
        </w:tabs>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i/>
          <w:iCs/>
          <w:color w:val="auto"/>
          <w:sz w:val="28"/>
          <w:szCs w:val="28"/>
          <w:lang w:val="uk-UA"/>
        </w:rPr>
        <w:t>Освітня програма</w:t>
      </w:r>
      <w:r>
        <w:rPr>
          <w:rFonts w:ascii="Times New Roman" w:hAnsi="Times New Roman" w:cs="Times New Roman"/>
          <w:i/>
          <w:iCs/>
          <w:color w:val="auto"/>
          <w:sz w:val="28"/>
          <w:szCs w:val="28"/>
          <w:lang w:val="uk-UA"/>
        </w:rPr>
        <w:t xml:space="preserve"> </w:t>
      </w:r>
      <w:r w:rsidR="00161C6C">
        <w:rPr>
          <w:rFonts w:ascii="Times New Roman" w:hAnsi="Times New Roman" w:cs="Times New Roman"/>
          <w:i/>
          <w:iCs/>
          <w:color w:val="auto"/>
          <w:sz w:val="28"/>
          <w:szCs w:val="28"/>
          <w:lang w:val="uk-UA"/>
        </w:rPr>
        <w:t>ХЗОШ № 64</w:t>
      </w:r>
      <w:r w:rsidRPr="00523D1A">
        <w:rPr>
          <w:rFonts w:ascii="Times New Roman" w:hAnsi="Times New Roman" w:cs="Times New Roman"/>
          <w:color w:val="auto"/>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w:t>
      </w:r>
      <w:r w:rsidRPr="00523D1A">
        <w:rPr>
          <w:rFonts w:ascii="Times New Roman" w:hAnsi="Times New Roman" w:cs="Times New Roman"/>
          <w:color w:val="auto"/>
          <w:sz w:val="28"/>
          <w:szCs w:val="28"/>
          <w:lang w:val="uk-UA"/>
        </w:rPr>
        <w:t>базової середньої освіти</w:t>
      </w:r>
      <w:r w:rsidR="00161C6C">
        <w:rPr>
          <w:rFonts w:ascii="Times New Roman" w:hAnsi="Times New Roman" w:cs="Times New Roman"/>
          <w:color w:val="auto"/>
          <w:sz w:val="28"/>
          <w:szCs w:val="28"/>
          <w:lang w:val="uk-UA"/>
        </w:rPr>
        <w:t xml:space="preserve"> ХЗОШ № 64</w:t>
      </w:r>
      <w:r w:rsidRPr="00523D1A">
        <w:rPr>
          <w:rFonts w:ascii="Times New Roman" w:hAnsi="Times New Roman" w:cs="Times New Roman"/>
          <w:color w:val="auto"/>
          <w:sz w:val="28"/>
          <w:szCs w:val="28"/>
          <w:lang w:val="uk-UA"/>
        </w:rPr>
        <w:t>, сформована на основі Типової освітньої програми, не потребує окремого затвердження центральним органом забезпечення якості освіти</w:t>
      </w:r>
      <w:r w:rsidRPr="00161C6C">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Її схвалює педагогічна рада закладу освіти та затверджує його директор. Окрім освітніхкомпонентів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B87D51" w:rsidRDefault="00B87D51" w:rsidP="00C11E8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w:t>
      </w:r>
      <w:r w:rsidR="00161C6C">
        <w:rPr>
          <w:rFonts w:ascii="Times New Roman" w:hAnsi="Times New Roman" w:cs="Times New Roman"/>
          <w:color w:val="auto"/>
          <w:sz w:val="28"/>
          <w:szCs w:val="28"/>
          <w:lang w:val="uk-UA"/>
        </w:rPr>
        <w:t>ХЗОШ № 64</w:t>
      </w:r>
      <w:r w:rsidRPr="00523D1A">
        <w:rPr>
          <w:rFonts w:ascii="Times New Roman" w:hAnsi="Times New Roman" w:cs="Times New Roman"/>
          <w:color w:val="auto"/>
          <w:sz w:val="28"/>
          <w:szCs w:val="28"/>
          <w:lang w:val="uk-UA"/>
        </w:rPr>
        <w:t xml:space="preserve"> та перелік освітніх компонентів, що передбачені відповідною освітньою програмою, оприлюднюються на</w:t>
      </w:r>
      <w:r w:rsidR="00161C6C">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веб-</w:t>
      </w:r>
      <w:r>
        <w:rPr>
          <w:rFonts w:ascii="Times New Roman" w:hAnsi="Times New Roman" w:cs="Times New Roman"/>
          <w:color w:val="auto"/>
          <w:sz w:val="28"/>
          <w:szCs w:val="28"/>
          <w:lang w:val="uk-UA"/>
        </w:rPr>
        <w:t xml:space="preserve">сайті </w:t>
      </w:r>
      <w:r w:rsidR="00161C6C">
        <w:rPr>
          <w:rFonts w:ascii="Times New Roman" w:hAnsi="Times New Roman" w:cs="Times New Roman"/>
          <w:color w:val="auto"/>
          <w:sz w:val="28"/>
          <w:szCs w:val="28"/>
          <w:lang w:val="uk-UA"/>
        </w:rPr>
        <w:t>ХЗОШ № 64.</w:t>
      </w:r>
    </w:p>
    <w:p w:rsidR="00B87D51" w:rsidRDefault="00B87D51" w:rsidP="00C11E8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На основі освітньої програми </w:t>
      </w:r>
      <w:r w:rsidR="00161C6C">
        <w:rPr>
          <w:rFonts w:ascii="Times New Roman" w:hAnsi="Times New Roman" w:cs="Times New Roman"/>
          <w:color w:val="auto"/>
          <w:sz w:val="28"/>
          <w:szCs w:val="28"/>
          <w:lang w:val="uk-UA"/>
        </w:rPr>
        <w:t>ХЗОШ № 64</w:t>
      </w:r>
      <w:r>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складає та затверджує навчальний план закладу освіти, що конкретизує організацію освітнього процесу.</w:t>
      </w:r>
    </w:p>
    <w:p w:rsidR="00161C6C" w:rsidRPr="00523D1A" w:rsidRDefault="00161C6C" w:rsidP="00C11E80">
      <w:pPr>
        <w:widowControl/>
        <w:ind w:firstLine="567"/>
        <w:contextualSpacing/>
        <w:jc w:val="both"/>
        <w:rPr>
          <w:rFonts w:ascii="Times New Roman" w:hAnsi="Times New Roman" w:cs="Times New Roman"/>
          <w:color w:val="auto"/>
          <w:sz w:val="28"/>
          <w:szCs w:val="28"/>
          <w:lang w:val="uk-UA"/>
        </w:rPr>
      </w:pPr>
    </w:p>
    <w:p w:rsidR="00161C6C" w:rsidRDefault="00161C6C" w:rsidP="00161C6C">
      <w:pPr>
        <w:widowControl/>
        <w:shd w:val="clear" w:color="auto" w:fill="FFFFFF"/>
        <w:ind w:left="5954"/>
        <w:contextualSpacing/>
        <w:jc w:val="both"/>
        <w:rPr>
          <w:rFonts w:ascii="Times New Roman" w:hAnsi="Times New Roman" w:cs="Times New Roman"/>
          <w:color w:val="auto"/>
          <w:sz w:val="28"/>
          <w:szCs w:val="28"/>
          <w:lang w:val="uk-UA"/>
        </w:rPr>
        <w:sectPr w:rsidR="00161C6C" w:rsidSect="00EA3B0F">
          <w:footerReference w:type="default" r:id="rId7"/>
          <w:pgSz w:w="11909" w:h="16840"/>
          <w:pgMar w:top="1134" w:right="567" w:bottom="1134" w:left="1701" w:header="0" w:footer="6" w:gutter="0"/>
          <w:cols w:space="720"/>
          <w:noEndnote/>
          <w:docGrid w:linePitch="360"/>
        </w:sectPr>
      </w:pPr>
    </w:p>
    <w:p w:rsidR="00B87D51" w:rsidRPr="00523D1A" w:rsidRDefault="002839A5" w:rsidP="00161C6C">
      <w:pPr>
        <w:widowControl/>
        <w:shd w:val="clear" w:color="auto" w:fill="FFFFFF"/>
        <w:ind w:left="5954"/>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lastRenderedPageBreak/>
        <w:t>Таблиця 12</w:t>
      </w:r>
    </w:p>
    <w:p w:rsidR="00B87D51" w:rsidRPr="00523D1A" w:rsidRDefault="00B87D51" w:rsidP="00161C6C">
      <w:pPr>
        <w:widowControl/>
        <w:shd w:val="clear" w:color="auto" w:fill="FFFFFF"/>
        <w:ind w:left="5954"/>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B87D51" w:rsidRPr="00523D1A" w:rsidRDefault="00B87D51" w:rsidP="00523D1A">
      <w:pPr>
        <w:widowControl/>
        <w:shd w:val="clear" w:color="auto" w:fill="FFFFFF"/>
        <w:ind w:left="3612" w:firstLine="708"/>
        <w:rPr>
          <w:rFonts w:ascii="Calibri" w:hAnsi="Calibri" w:cs="Calibri"/>
          <w:color w:val="auto"/>
          <w:sz w:val="8"/>
          <w:szCs w:val="8"/>
          <w:lang w:val="uk-UA"/>
        </w:rPr>
      </w:pPr>
    </w:p>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Навчальний план </w:t>
      </w:r>
    </w:p>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закладів загальної середньої освіти з українською мовою навчання і вивченням мови корінного народу, національної меншини****</w:t>
      </w:r>
    </w:p>
    <w:p w:rsidR="00B87D51" w:rsidRPr="00523D1A" w:rsidRDefault="00B87D51" w:rsidP="00523D1A">
      <w:pPr>
        <w:widowControl/>
        <w:jc w:val="center"/>
        <w:rPr>
          <w:rFonts w:ascii="Times New Roman" w:hAnsi="Times New Roman" w:cs="Times New Roman"/>
          <w:b/>
          <w:bCs/>
          <w:color w:val="auto"/>
          <w:sz w:val="16"/>
          <w:szCs w:val="16"/>
          <w:lang w:val="uk-UA"/>
        </w:rPr>
      </w:pPr>
    </w:p>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037"/>
        <w:gridCol w:w="1134"/>
        <w:gridCol w:w="850"/>
        <w:gridCol w:w="1134"/>
        <w:gridCol w:w="851"/>
        <w:gridCol w:w="34"/>
      </w:tblGrid>
      <w:tr w:rsidR="00B87D51" w:rsidRPr="00356C20">
        <w:trPr>
          <w:trHeight w:val="330"/>
        </w:trPr>
        <w:tc>
          <w:tcPr>
            <w:tcW w:w="2291" w:type="dxa"/>
            <w:vMerge w:val="restart"/>
          </w:tcPr>
          <w:p w:rsidR="00B87D51" w:rsidRPr="00523D1A" w:rsidRDefault="00B87D51"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52" w:type="dxa"/>
            <w:vMerge w:val="restart"/>
          </w:tcPr>
          <w:p w:rsidR="00B87D51" w:rsidRPr="00523D1A" w:rsidRDefault="00B87D51"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040" w:type="dxa"/>
            <w:gridSpan w:val="6"/>
          </w:tcPr>
          <w:p w:rsidR="00B87D51" w:rsidRPr="00523D1A" w:rsidRDefault="00B87D51"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B87D51" w:rsidRPr="00523D1A">
        <w:trPr>
          <w:gridAfter w:val="1"/>
          <w:wAfter w:w="34" w:type="dxa"/>
          <w:trHeight w:val="300"/>
        </w:trPr>
        <w:tc>
          <w:tcPr>
            <w:tcW w:w="2291" w:type="dxa"/>
            <w:vMerge/>
          </w:tcPr>
          <w:p w:rsidR="00B87D51" w:rsidRPr="00523D1A" w:rsidRDefault="00B87D51" w:rsidP="001207F7">
            <w:pPr>
              <w:widowControl/>
              <w:spacing w:line="192" w:lineRule="auto"/>
              <w:rPr>
                <w:rFonts w:ascii="Times New Roman" w:hAnsi="Times New Roman" w:cs="Times New Roman"/>
                <w:b/>
                <w:bCs/>
                <w:color w:val="auto"/>
                <w:sz w:val="28"/>
                <w:szCs w:val="28"/>
                <w:lang w:val="uk-UA"/>
              </w:rPr>
            </w:pPr>
          </w:p>
        </w:tc>
        <w:tc>
          <w:tcPr>
            <w:tcW w:w="3052" w:type="dxa"/>
            <w:vMerge/>
          </w:tcPr>
          <w:p w:rsidR="00B87D51" w:rsidRPr="00523D1A" w:rsidRDefault="00B87D51" w:rsidP="001207F7">
            <w:pPr>
              <w:widowControl/>
              <w:spacing w:line="192" w:lineRule="auto"/>
              <w:rPr>
                <w:rFonts w:ascii="Times New Roman" w:hAnsi="Times New Roman" w:cs="Times New Roman"/>
                <w:b/>
                <w:bCs/>
                <w:color w:val="auto"/>
                <w:sz w:val="28"/>
                <w:szCs w:val="28"/>
                <w:lang w:val="uk-UA"/>
              </w:rPr>
            </w:pPr>
          </w:p>
        </w:tc>
        <w:tc>
          <w:tcPr>
            <w:tcW w:w="1037" w:type="dxa"/>
          </w:tcPr>
          <w:p w:rsidR="00B87D51" w:rsidRPr="00523D1A" w:rsidRDefault="00B87D51"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c>
          <w:tcPr>
            <w:tcW w:w="1134" w:type="dxa"/>
          </w:tcPr>
          <w:p w:rsidR="00B87D51" w:rsidRPr="00523D1A" w:rsidRDefault="00B87D51"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6</w:t>
            </w:r>
          </w:p>
        </w:tc>
        <w:tc>
          <w:tcPr>
            <w:tcW w:w="850" w:type="dxa"/>
          </w:tcPr>
          <w:p w:rsidR="00B87D51" w:rsidRPr="00523D1A" w:rsidRDefault="00B87D51"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7</w:t>
            </w:r>
          </w:p>
        </w:tc>
        <w:tc>
          <w:tcPr>
            <w:tcW w:w="1134" w:type="dxa"/>
          </w:tcPr>
          <w:p w:rsidR="00B87D51" w:rsidRPr="00523D1A" w:rsidRDefault="00B87D51"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c>
          <w:tcPr>
            <w:tcW w:w="851" w:type="dxa"/>
          </w:tcPr>
          <w:p w:rsidR="00B87D51" w:rsidRPr="00523D1A" w:rsidRDefault="00B87D51"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B87D51" w:rsidRPr="00523D1A">
        <w:trPr>
          <w:gridAfter w:val="1"/>
          <w:wAfter w:w="34" w:type="dxa"/>
        </w:trPr>
        <w:tc>
          <w:tcPr>
            <w:tcW w:w="2291" w:type="dxa"/>
            <w:vMerge w:val="restart"/>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Calibri" w:hAnsi="Calibri" w:cs="Calibri"/>
                <w:color w:val="auto"/>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Calibri" w:hAnsi="Calibri" w:cs="Calibri"/>
                <w:color w:val="auto"/>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Calibri" w:hAnsi="Calibri" w:cs="Calibri"/>
                <w:color w:val="auto"/>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Мова корінного народу, національної меншини</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Calibri" w:hAnsi="Calibri" w:cs="Calibri"/>
                <w:color w:val="auto"/>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2291" w:type="dxa"/>
            <w:vMerge w:val="restart"/>
          </w:tcPr>
          <w:p w:rsidR="00B87D51" w:rsidRPr="00523D1A" w:rsidRDefault="00161C6C" w:rsidP="001207F7">
            <w:pPr>
              <w:widowControl/>
              <w:spacing w:line="192"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Суспільство</w:t>
            </w:r>
            <w:r w:rsidR="00B87D51" w:rsidRPr="00523D1A">
              <w:rPr>
                <w:rFonts w:ascii="Times New Roman" w:hAnsi="Times New Roman" w:cs="Times New Roman"/>
                <w:color w:val="auto"/>
                <w:sz w:val="28"/>
                <w:szCs w:val="28"/>
                <w:lang w:val="uk-UA"/>
              </w:rPr>
              <w:t>-знавство</w:t>
            </w: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Calibri" w:hAnsi="Calibri" w:cs="Calibri"/>
                <w:color w:val="auto"/>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B87D51" w:rsidRPr="00523D1A">
        <w:trPr>
          <w:gridAfter w:val="1"/>
          <w:wAfter w:w="34" w:type="dxa"/>
        </w:trPr>
        <w:tc>
          <w:tcPr>
            <w:tcW w:w="2291" w:type="dxa"/>
            <w:vMerge w:val="restart"/>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Музичне мистецтво</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Образотворче мистецтво</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B87D51" w:rsidRPr="00523D1A">
        <w:trPr>
          <w:gridAfter w:val="1"/>
          <w:wAfter w:w="34" w:type="dxa"/>
        </w:trPr>
        <w:tc>
          <w:tcPr>
            <w:tcW w:w="2291" w:type="dxa"/>
            <w:vMerge w:val="restart"/>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2291" w:type="dxa"/>
            <w:vMerge w:val="restart"/>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2291" w:type="dxa"/>
            <w:vMerge w:val="restart"/>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2291" w:type="dxa"/>
            <w:vMerge w:val="restart"/>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B87D51" w:rsidRPr="00523D1A">
        <w:trPr>
          <w:gridAfter w:val="1"/>
          <w:wAfter w:w="34" w:type="dxa"/>
        </w:trPr>
        <w:tc>
          <w:tcPr>
            <w:tcW w:w="2291" w:type="dxa"/>
            <w:vMerge/>
          </w:tcPr>
          <w:p w:rsidR="00B87D51" w:rsidRPr="00523D1A" w:rsidRDefault="00B87D51" w:rsidP="001207F7">
            <w:pPr>
              <w:widowControl/>
              <w:spacing w:line="192" w:lineRule="auto"/>
              <w:rPr>
                <w:rFonts w:ascii="Times New Roman" w:hAnsi="Times New Roman" w:cs="Times New Roman"/>
                <w:color w:val="auto"/>
                <w:sz w:val="28"/>
                <w:szCs w:val="28"/>
                <w:lang w:val="uk-UA"/>
              </w:rPr>
            </w:pPr>
          </w:p>
        </w:tc>
        <w:tc>
          <w:tcPr>
            <w:tcW w:w="3052"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B87D51" w:rsidRPr="00523D1A">
        <w:trPr>
          <w:gridAfter w:val="1"/>
          <w:wAfter w:w="34" w:type="dxa"/>
        </w:trPr>
        <w:tc>
          <w:tcPr>
            <w:tcW w:w="5343" w:type="dxa"/>
            <w:gridSpan w:val="2"/>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25,5+3</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27,5+3</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29+3</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29,5+3</w:t>
            </w:r>
          </w:p>
        </w:tc>
        <w:tc>
          <w:tcPr>
            <w:tcW w:w="851" w:type="dxa"/>
          </w:tcPr>
          <w:p w:rsidR="00B87D51" w:rsidRPr="00523D1A" w:rsidRDefault="00B87D51"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r>
      <w:tr w:rsidR="00B87D51" w:rsidRPr="00523D1A">
        <w:trPr>
          <w:gridAfter w:val="1"/>
          <w:wAfter w:w="34" w:type="dxa"/>
        </w:trPr>
        <w:tc>
          <w:tcPr>
            <w:tcW w:w="5343" w:type="dxa"/>
            <w:gridSpan w:val="2"/>
          </w:tcPr>
          <w:p w:rsidR="00B87D51" w:rsidRPr="00523D1A" w:rsidRDefault="00B87D51" w:rsidP="001207F7">
            <w:pPr>
              <w:widowControl/>
              <w:spacing w:line="192" w:lineRule="auto"/>
              <w:jc w:val="both"/>
              <w:rPr>
                <w:rFonts w:ascii="Times New Roman" w:hAnsi="Times New Roman" w:cs="Times New Roman"/>
                <w:color w:val="auto"/>
                <w:lang w:val="uk-UA"/>
              </w:rPr>
            </w:pPr>
            <w:r w:rsidRPr="00523D1A">
              <w:rPr>
                <w:rFonts w:ascii="Times New Roman" w:hAnsi="Times New Roman" w:cs="Times New Roman"/>
                <w:color w:val="auto"/>
                <w:lang w:val="uk-UA"/>
              </w:rPr>
              <w:t>Додатковий час на предмети, факультативи, індивідуальні заняття та консультації</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2,5</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B87D51" w:rsidRPr="00523D1A">
        <w:trPr>
          <w:gridAfter w:val="1"/>
          <w:wAfter w:w="34" w:type="dxa"/>
        </w:trPr>
        <w:tc>
          <w:tcPr>
            <w:tcW w:w="5343" w:type="dxa"/>
            <w:gridSpan w:val="2"/>
          </w:tcPr>
          <w:p w:rsidR="00B87D51" w:rsidRPr="00523D1A" w:rsidRDefault="00B87D51" w:rsidP="001207F7">
            <w:pPr>
              <w:widowControl/>
              <w:spacing w:line="192" w:lineRule="auto"/>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w:t>
            </w:r>
          </w:p>
        </w:tc>
      </w:tr>
      <w:tr w:rsidR="00B87D51" w:rsidRPr="00523D1A">
        <w:trPr>
          <w:gridAfter w:val="1"/>
          <w:wAfter w:w="34" w:type="dxa"/>
        </w:trPr>
        <w:tc>
          <w:tcPr>
            <w:tcW w:w="5343" w:type="dxa"/>
            <w:gridSpan w:val="2"/>
          </w:tcPr>
          <w:p w:rsidR="00B87D51" w:rsidRPr="00523D1A" w:rsidRDefault="00B87D51" w:rsidP="001207F7">
            <w:pPr>
              <w:widowControl/>
              <w:spacing w:line="192" w:lineRule="auto"/>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1037"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28+3</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31+3</w:t>
            </w:r>
          </w:p>
        </w:tc>
        <w:tc>
          <w:tcPr>
            <w:tcW w:w="850"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32+3</w:t>
            </w:r>
          </w:p>
        </w:tc>
        <w:tc>
          <w:tcPr>
            <w:tcW w:w="1134"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c>
          <w:tcPr>
            <w:tcW w:w="851" w:type="dxa"/>
          </w:tcPr>
          <w:p w:rsidR="00B87D51" w:rsidRPr="00523D1A" w:rsidRDefault="00B87D51"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33+3</w:t>
            </w:r>
          </w:p>
        </w:tc>
      </w:tr>
    </w:tbl>
    <w:p w:rsidR="00B87D51" w:rsidRPr="00523D1A" w:rsidRDefault="00B87D51" w:rsidP="001207F7">
      <w:pPr>
        <w:widowControl/>
        <w:ind w:left="426" w:right="-176"/>
        <w:jc w:val="both"/>
        <w:rPr>
          <w:rFonts w:ascii="Times New Roman" w:hAnsi="Times New Roman" w:cs="Times New Roman"/>
          <w:color w:val="auto"/>
          <w:lang w:val="uk-UA"/>
        </w:rPr>
      </w:pPr>
      <w:r w:rsidRPr="00523D1A">
        <w:rPr>
          <w:rFonts w:ascii="Times New Roman"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B87D51" w:rsidRPr="00523D1A" w:rsidRDefault="00B87D51" w:rsidP="001207F7">
      <w:pPr>
        <w:widowControl/>
        <w:ind w:left="426" w:right="-176"/>
        <w:jc w:val="both"/>
        <w:rPr>
          <w:rFonts w:ascii="Times New Roman" w:hAnsi="Times New Roman" w:cs="Times New Roman"/>
          <w:color w:val="auto"/>
          <w:lang w:val="uk-UA"/>
        </w:rPr>
      </w:pPr>
      <w:r w:rsidRPr="00523D1A">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B87D51" w:rsidRPr="00523D1A" w:rsidRDefault="00B87D51" w:rsidP="001207F7">
      <w:pPr>
        <w:widowControl/>
        <w:shd w:val="clear" w:color="auto" w:fill="FFFFFF"/>
        <w:ind w:left="426" w:right="-176"/>
        <w:jc w:val="both"/>
        <w:textAlignment w:val="top"/>
        <w:rPr>
          <w:rFonts w:ascii="Times New Roman" w:hAnsi="Times New Roman" w:cs="Times New Roman"/>
          <w:color w:val="auto"/>
          <w:lang w:val="uk-UA"/>
        </w:rPr>
      </w:pPr>
      <w:r w:rsidRPr="00523D1A">
        <w:rPr>
          <w:rFonts w:ascii="Times New Roman" w:hAnsi="Times New Roman" w:cs="Times New Roman"/>
          <w:lang w:val="uk-UA"/>
        </w:rPr>
        <w:t xml:space="preserve">*** </w:t>
      </w:r>
      <w:r w:rsidRPr="00523D1A">
        <w:rPr>
          <w:rFonts w:ascii="Times New Roman"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B87D51" w:rsidRPr="00523D1A" w:rsidRDefault="00B87D51" w:rsidP="001207F7">
      <w:pPr>
        <w:widowControl/>
        <w:shd w:val="clear" w:color="auto" w:fill="FFFFFF"/>
        <w:ind w:left="426" w:right="-176"/>
        <w:jc w:val="both"/>
        <w:textAlignment w:val="top"/>
        <w:rPr>
          <w:rFonts w:ascii="Times New Roman" w:hAnsi="Times New Roman" w:cs="Times New Roman"/>
          <w:color w:val="auto"/>
          <w:lang w:val="uk-UA" w:eastAsia="uk-UA"/>
        </w:rPr>
      </w:pPr>
      <w:r w:rsidRPr="00523D1A">
        <w:rPr>
          <w:rFonts w:ascii="Times New Roman" w:hAnsi="Times New Roman" w:cs="Times New Roman"/>
          <w:color w:val="auto"/>
          <w:lang w:val="uk-U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B87D51" w:rsidRPr="00523D1A" w:rsidRDefault="00B87D51" w:rsidP="001207F7">
      <w:pPr>
        <w:widowControl/>
        <w:ind w:left="426"/>
        <w:rPr>
          <w:rFonts w:ascii="Calibri" w:hAnsi="Calibri" w:cs="Calibri"/>
          <w:color w:val="auto"/>
          <w:sz w:val="22"/>
          <w:szCs w:val="22"/>
          <w:lang w:val="uk-UA"/>
        </w:rPr>
      </w:pPr>
    </w:p>
    <w:p w:rsidR="00B87D51" w:rsidRDefault="00A0226A" w:rsidP="001207F7">
      <w:pPr>
        <w:widowControl/>
        <w:ind w:left="426"/>
        <w:jc w:val="both"/>
        <w:rPr>
          <w:rFonts w:ascii="Times New Roman" w:hAnsi="Times New Roman" w:cs="Times New Roman"/>
          <w:color w:val="auto"/>
          <w:sz w:val="28"/>
          <w:szCs w:val="28"/>
          <w:lang w:val="uk-UA"/>
        </w:rPr>
      </w:pPr>
      <w:r w:rsidRPr="00A0226A">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7" type="#_x0000_t75" style="position:absolute;left:0;text-align:left;margin-left:193.95pt;margin-top:2.3pt;width:98.25pt;height:51pt;z-index:251657728;visibility:visible">
            <v:imagedata r:id="rId8" o:title=""/>
          </v:shape>
        </w:pict>
      </w:r>
      <w:r w:rsidR="00B87D51" w:rsidRPr="00523D1A">
        <w:rPr>
          <w:rFonts w:ascii="Times New Roman" w:hAnsi="Times New Roman" w:cs="Times New Roman"/>
          <w:color w:val="auto"/>
          <w:sz w:val="28"/>
          <w:szCs w:val="28"/>
          <w:lang w:val="uk-UA"/>
        </w:rPr>
        <w:t>Директор департаменту</w:t>
      </w:r>
    </w:p>
    <w:p w:rsidR="00161C6C" w:rsidRDefault="00161C6C" w:rsidP="00161C6C">
      <w:pPr>
        <w:widowControl/>
        <w:ind w:left="426"/>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загальної сер</w:t>
      </w:r>
      <w:r>
        <w:rPr>
          <w:rFonts w:ascii="Times New Roman" w:hAnsi="Times New Roman" w:cs="Times New Roman"/>
          <w:color w:val="auto"/>
          <w:sz w:val="28"/>
          <w:szCs w:val="28"/>
          <w:lang w:val="uk-UA"/>
        </w:rPr>
        <w:t xml:space="preserve">едньої </w:t>
      </w:r>
    </w:p>
    <w:p w:rsidR="00161C6C" w:rsidRDefault="00161C6C" w:rsidP="001207F7">
      <w:pPr>
        <w:widowControl/>
        <w:ind w:left="426"/>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та дошкільної освіти</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Ю. Г. Кононенко</w:t>
      </w:r>
    </w:p>
    <w:p w:rsidR="00161C6C" w:rsidRPr="00523D1A" w:rsidRDefault="00161C6C" w:rsidP="001207F7">
      <w:pPr>
        <w:widowControl/>
        <w:ind w:left="426"/>
        <w:jc w:val="both"/>
        <w:rPr>
          <w:rFonts w:ascii="Times New Roman" w:hAnsi="Times New Roman" w:cs="Times New Roman"/>
          <w:color w:val="auto"/>
          <w:sz w:val="28"/>
          <w:szCs w:val="28"/>
          <w:lang w:val="uk-UA"/>
        </w:rPr>
      </w:pPr>
    </w:p>
    <w:p w:rsidR="00161C6C" w:rsidRDefault="00161C6C" w:rsidP="001207F7">
      <w:pPr>
        <w:widowControl/>
        <w:ind w:left="426"/>
        <w:jc w:val="both"/>
        <w:rPr>
          <w:rFonts w:ascii="Times New Roman" w:hAnsi="Times New Roman" w:cs="Times New Roman"/>
          <w:color w:val="auto"/>
          <w:sz w:val="28"/>
          <w:szCs w:val="28"/>
          <w:lang w:val="uk-UA"/>
        </w:rPr>
        <w:sectPr w:rsidR="00161C6C" w:rsidSect="00EA3B0F">
          <w:pgSz w:w="11909" w:h="16840"/>
          <w:pgMar w:top="851" w:right="567" w:bottom="851" w:left="1701" w:header="0" w:footer="0" w:gutter="0"/>
          <w:cols w:space="720"/>
          <w:noEndnote/>
          <w:docGrid w:linePitch="360"/>
        </w:sectPr>
      </w:pPr>
    </w:p>
    <w:p w:rsidR="00B87D51" w:rsidRPr="00523D1A" w:rsidRDefault="002839A5" w:rsidP="000D4AA5">
      <w:pPr>
        <w:widowControl/>
        <w:shd w:val="clear" w:color="auto" w:fill="FFFFFF"/>
        <w:ind w:left="5812"/>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Таблиця 18</w:t>
      </w:r>
    </w:p>
    <w:p w:rsidR="00B87D51" w:rsidRPr="00523D1A" w:rsidRDefault="00B87D51" w:rsidP="000D4AA5">
      <w:pPr>
        <w:widowControl/>
        <w:shd w:val="clear" w:color="auto" w:fill="FFFFFF"/>
        <w:ind w:left="5812"/>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до Типової освітньої програми</w:t>
      </w:r>
    </w:p>
    <w:p w:rsidR="00B87D51" w:rsidRDefault="00B87D51" w:rsidP="00523D1A">
      <w:pPr>
        <w:widowControl/>
        <w:rPr>
          <w:rFonts w:ascii="Times New Roman" w:hAnsi="Times New Roman" w:cs="Times New Roman"/>
          <w:color w:val="auto"/>
          <w:sz w:val="28"/>
          <w:szCs w:val="28"/>
          <w:lang w:val="uk-UA"/>
        </w:rPr>
      </w:pPr>
    </w:p>
    <w:p w:rsidR="000D4AA5" w:rsidRPr="00523D1A" w:rsidRDefault="000D4AA5" w:rsidP="00523D1A">
      <w:pPr>
        <w:widowControl/>
        <w:rPr>
          <w:rFonts w:ascii="Times New Roman" w:hAnsi="Times New Roman" w:cs="Times New Roman"/>
          <w:color w:val="auto"/>
          <w:sz w:val="28"/>
          <w:szCs w:val="28"/>
          <w:lang w:val="uk-UA"/>
        </w:rPr>
      </w:pPr>
    </w:p>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Перелік навчальних програм </w:t>
      </w:r>
    </w:p>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для учнів закладів загальної середньої освіти ІІ ступеня</w:t>
      </w:r>
    </w:p>
    <w:p w:rsidR="00B87D51" w:rsidRPr="00523D1A" w:rsidRDefault="00B87D51"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(затверджені наказами МОН від </w:t>
      </w:r>
      <w:r w:rsidRPr="00523D1A">
        <w:rPr>
          <w:rFonts w:ascii="Times New Roman" w:hAnsi="Times New Roman" w:cs="Times New Roman"/>
          <w:color w:val="auto"/>
          <w:sz w:val="28"/>
          <w:szCs w:val="28"/>
          <w:lang w:val="uk-UA" w:eastAsia="uk-UA"/>
        </w:rPr>
        <w:t xml:space="preserve">07.06.2017 № 804 та від </w:t>
      </w:r>
      <w:r w:rsidRPr="00523D1A">
        <w:rPr>
          <w:rFonts w:ascii="Times New Roman" w:hAnsi="Times New Roman" w:cs="Times New Roman"/>
          <w:color w:val="auto"/>
          <w:sz w:val="28"/>
          <w:szCs w:val="28"/>
          <w:lang w:val="uk-UA"/>
        </w:rPr>
        <w:t>23.10.2017 № 1407</w:t>
      </w:r>
      <w:r w:rsidRPr="00523D1A">
        <w:rPr>
          <w:rFonts w:ascii="Times New Roman" w:hAnsi="Times New Roman" w:cs="Times New Roman"/>
          <w:color w:val="auto"/>
          <w:sz w:val="28"/>
          <w:szCs w:val="28"/>
          <w:lang w:val="uk-UA" w:eastAsia="uk-UA"/>
        </w:rPr>
        <w:t>)</w:t>
      </w:r>
    </w:p>
    <w:p w:rsidR="00B87D51" w:rsidRPr="00523D1A" w:rsidRDefault="00B87D51" w:rsidP="00523D1A">
      <w:pPr>
        <w:widowControl/>
        <w:jc w:val="center"/>
        <w:rPr>
          <w:rFonts w:ascii="Times New Roman" w:hAnsi="Times New Roman" w:cs="Times New Roman"/>
          <w:i/>
          <w:iCs/>
          <w:color w:val="auto"/>
          <w:sz w:val="28"/>
          <w:szCs w:val="28"/>
          <w:lang w:val="uk-UA"/>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719"/>
      </w:tblGrid>
      <w:tr w:rsidR="00B87D51" w:rsidRPr="00523D1A" w:rsidTr="0088534F">
        <w:trPr>
          <w:trHeight w:val="753"/>
        </w:trPr>
        <w:tc>
          <w:tcPr>
            <w:tcW w:w="851" w:type="dxa"/>
          </w:tcPr>
          <w:p w:rsidR="00B87D51" w:rsidRPr="00523D1A" w:rsidRDefault="00B87D51" w:rsidP="00523D1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п/п</w:t>
            </w:r>
          </w:p>
        </w:tc>
        <w:tc>
          <w:tcPr>
            <w:tcW w:w="8719" w:type="dxa"/>
          </w:tcPr>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Назва навчальної програми</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мова</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r>
      <w:tr w:rsidR="00B87D51" w:rsidRPr="00523D1A" w:rsidTr="0088534F">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8719"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r>
      <w:tr w:rsidR="00B87D51" w:rsidRPr="00523D1A" w:rsidTr="0088534F">
        <w:tc>
          <w:tcPr>
            <w:tcW w:w="851" w:type="dxa"/>
          </w:tcPr>
          <w:p w:rsidR="00B87D51" w:rsidRPr="00523D1A" w:rsidRDefault="00B87D51" w:rsidP="00523D1A">
            <w:pPr>
              <w:widowControl/>
              <w:numPr>
                <w:ilvl w:val="0"/>
                <w:numId w:val="5"/>
              </w:numPr>
              <w:spacing w:after="200" w:line="276" w:lineRule="auto"/>
              <w:rPr>
                <w:rFonts w:ascii="Times New Roman" w:hAnsi="Times New Roman" w:cs="Times New Roman"/>
                <w:color w:val="auto"/>
                <w:sz w:val="28"/>
                <w:szCs w:val="28"/>
                <w:lang w:val="uk-UA"/>
              </w:rPr>
            </w:pPr>
          </w:p>
        </w:tc>
        <w:tc>
          <w:tcPr>
            <w:tcW w:w="8719" w:type="dxa"/>
          </w:tcPr>
          <w:p w:rsidR="00B87D51" w:rsidRPr="00523D1A" w:rsidRDefault="00B87D51"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Російська мова для загальноосвітніх навчальних закладів з навчанням українською мовою (початок вивчення з 5 класу)</w:t>
            </w:r>
          </w:p>
        </w:tc>
      </w:tr>
      <w:tr w:rsidR="00B87D51" w:rsidRPr="00523D1A" w:rsidTr="0088534F">
        <w:tc>
          <w:tcPr>
            <w:tcW w:w="851" w:type="dxa"/>
          </w:tcPr>
          <w:p w:rsidR="00B87D51" w:rsidRPr="00523D1A" w:rsidRDefault="00B87D51" w:rsidP="00523D1A">
            <w:pPr>
              <w:widowControl/>
              <w:numPr>
                <w:ilvl w:val="0"/>
                <w:numId w:val="5"/>
              </w:numPr>
              <w:spacing w:after="200" w:line="276" w:lineRule="auto"/>
              <w:rPr>
                <w:rFonts w:ascii="Times New Roman" w:hAnsi="Times New Roman" w:cs="Times New Roman"/>
                <w:color w:val="auto"/>
                <w:sz w:val="28"/>
                <w:szCs w:val="28"/>
                <w:lang w:val="uk-UA"/>
              </w:rPr>
            </w:pPr>
          </w:p>
        </w:tc>
        <w:tc>
          <w:tcPr>
            <w:tcW w:w="8719" w:type="dxa"/>
          </w:tcPr>
          <w:p w:rsidR="00B87D51" w:rsidRPr="00523D1A" w:rsidRDefault="00B87D51"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Російська мова для загальноосвітніх навчальних закладів з навчанням українською мовою (початок вивчення з 1 класу)</w:t>
            </w:r>
          </w:p>
        </w:tc>
      </w:tr>
      <w:tr w:rsidR="00B87D51" w:rsidRPr="00523D1A" w:rsidTr="0088534F">
        <w:tc>
          <w:tcPr>
            <w:tcW w:w="851" w:type="dxa"/>
          </w:tcPr>
          <w:p w:rsidR="00B87D51" w:rsidRPr="00523D1A" w:rsidRDefault="00B87D51" w:rsidP="00523D1A">
            <w:pPr>
              <w:widowControl/>
              <w:numPr>
                <w:ilvl w:val="0"/>
                <w:numId w:val="5"/>
              </w:numPr>
              <w:spacing w:after="200" w:line="276" w:lineRule="auto"/>
              <w:rPr>
                <w:rFonts w:ascii="Times New Roman" w:hAnsi="Times New Roman" w:cs="Times New Roman"/>
                <w:color w:val="auto"/>
                <w:sz w:val="28"/>
                <w:szCs w:val="28"/>
                <w:lang w:val="uk-UA"/>
              </w:rPr>
            </w:pPr>
          </w:p>
        </w:tc>
        <w:tc>
          <w:tcPr>
            <w:tcW w:w="8719" w:type="dxa"/>
          </w:tcPr>
          <w:p w:rsidR="00B87D51" w:rsidRPr="00523D1A" w:rsidRDefault="00B87D51" w:rsidP="00523D1A">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Іноземні мови</w:t>
            </w:r>
          </w:p>
        </w:tc>
      </w:tr>
    </w:tbl>
    <w:p w:rsidR="00B87D51" w:rsidRPr="00523D1A" w:rsidRDefault="00B87D51" w:rsidP="00523D1A">
      <w:pPr>
        <w:widowControl/>
        <w:jc w:val="both"/>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ab/>
      </w:r>
    </w:p>
    <w:p w:rsidR="00B87D51" w:rsidRPr="00EA3B0F" w:rsidRDefault="00B87D51" w:rsidP="00523D1A">
      <w:pPr>
        <w:widowControl/>
        <w:jc w:val="both"/>
        <w:rPr>
          <w:rFonts w:ascii="Times New Roman" w:hAnsi="Times New Roman" w:cs="Times New Roman"/>
          <w:b/>
          <w:bCs/>
          <w:color w:val="auto"/>
          <w:sz w:val="28"/>
          <w:szCs w:val="28"/>
          <w:lang w:val="uk-UA"/>
        </w:rPr>
      </w:pPr>
      <w:r w:rsidRPr="00523D1A">
        <w:rPr>
          <w:rFonts w:ascii="Times New Roman" w:hAnsi="Times New Roman" w:cs="Times New Roman"/>
          <w:b/>
          <w:bCs/>
          <w:color w:val="535353"/>
          <w:sz w:val="28"/>
          <w:szCs w:val="28"/>
          <w:lang w:val="uk-UA"/>
        </w:rPr>
        <w:tab/>
      </w:r>
    </w:p>
    <w:p w:rsidR="000D4AA5" w:rsidRPr="00523D1A" w:rsidRDefault="000D4AA5" w:rsidP="00523D1A">
      <w:pPr>
        <w:widowControl/>
        <w:jc w:val="both"/>
        <w:rPr>
          <w:rFonts w:ascii="Times New Roman" w:hAnsi="Times New Roman" w:cs="Times New Roman"/>
          <w:color w:val="auto"/>
          <w:sz w:val="28"/>
          <w:szCs w:val="28"/>
          <w:lang w:val="uk-UA"/>
        </w:rPr>
      </w:pPr>
    </w:p>
    <w:p w:rsidR="0088534F" w:rsidRDefault="00A0226A" w:rsidP="00523D1A">
      <w:pPr>
        <w:widowControl/>
        <w:ind w:left="-284"/>
        <w:jc w:val="both"/>
        <w:rPr>
          <w:rFonts w:ascii="Times New Roman" w:hAnsi="Times New Roman" w:cs="Times New Roman"/>
          <w:color w:val="auto"/>
          <w:sz w:val="28"/>
          <w:szCs w:val="28"/>
          <w:lang w:val="uk-UA"/>
        </w:rPr>
      </w:pPr>
      <w:r w:rsidRPr="00A0226A">
        <w:rPr>
          <w:noProof/>
          <w:lang w:val="ru-RU" w:eastAsia="ru-RU"/>
        </w:rPr>
        <w:pict>
          <v:shape id="Рисунок 21" o:spid="_x0000_s1028" type="#_x0000_t75" style="position:absolute;left:0;text-align:left;margin-left:210.6pt;margin-top:1.4pt;width:99pt;height:46.5pt;z-index:251658752;visibility:visible">
            <v:imagedata r:id="rId8" o:title=""/>
          </v:shape>
        </w:pict>
      </w:r>
      <w:r w:rsidR="00B87D51" w:rsidRPr="00523D1A">
        <w:rPr>
          <w:rFonts w:ascii="Times New Roman" w:hAnsi="Times New Roman" w:cs="Times New Roman"/>
          <w:color w:val="auto"/>
          <w:sz w:val="28"/>
          <w:szCs w:val="28"/>
          <w:lang w:val="uk-UA"/>
        </w:rPr>
        <w:t xml:space="preserve">Директор департаменту </w:t>
      </w:r>
    </w:p>
    <w:p w:rsidR="0088534F" w:rsidRDefault="00161C6C" w:rsidP="00523D1A">
      <w:pPr>
        <w:widowControl/>
        <w:ind w:left="-28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w:t>
      </w:r>
      <w:r w:rsidR="00B87D51" w:rsidRPr="00523D1A">
        <w:rPr>
          <w:rFonts w:ascii="Times New Roman" w:hAnsi="Times New Roman" w:cs="Times New Roman"/>
          <w:color w:val="auto"/>
          <w:sz w:val="28"/>
          <w:szCs w:val="28"/>
          <w:lang w:val="uk-UA"/>
        </w:rPr>
        <w:t>агальної</w:t>
      </w:r>
      <w:r>
        <w:rPr>
          <w:rFonts w:ascii="Times New Roman" w:hAnsi="Times New Roman" w:cs="Times New Roman"/>
          <w:color w:val="auto"/>
          <w:sz w:val="28"/>
          <w:szCs w:val="28"/>
          <w:lang w:val="uk-UA"/>
        </w:rPr>
        <w:t xml:space="preserve"> </w:t>
      </w:r>
      <w:r w:rsidR="00B87D51" w:rsidRPr="00523D1A">
        <w:rPr>
          <w:rFonts w:ascii="Times New Roman" w:hAnsi="Times New Roman" w:cs="Times New Roman"/>
          <w:color w:val="auto"/>
          <w:sz w:val="28"/>
          <w:szCs w:val="28"/>
          <w:lang w:val="uk-UA"/>
        </w:rPr>
        <w:t xml:space="preserve">середньої </w:t>
      </w:r>
      <w:bookmarkStart w:id="1" w:name="_GoBack"/>
      <w:bookmarkEnd w:id="1"/>
    </w:p>
    <w:p w:rsidR="00B87D51" w:rsidRPr="00523D1A" w:rsidRDefault="00B87D51" w:rsidP="00523D1A">
      <w:pPr>
        <w:widowControl/>
        <w:ind w:left="-284"/>
        <w:jc w:val="both"/>
        <w:rPr>
          <w:rFonts w:ascii="Times New Roman" w:hAnsi="Times New Roman" w:cs="Times New Roman"/>
          <w:b/>
          <w:bCs/>
          <w:color w:val="auto"/>
          <w:sz w:val="22"/>
          <w:szCs w:val="22"/>
          <w:u w:val="single"/>
          <w:lang w:val="uk-UA"/>
        </w:rPr>
      </w:pPr>
      <w:r w:rsidRPr="00523D1A">
        <w:rPr>
          <w:rFonts w:ascii="Times New Roman" w:hAnsi="Times New Roman" w:cs="Times New Roman"/>
          <w:color w:val="auto"/>
          <w:sz w:val="28"/>
          <w:szCs w:val="28"/>
          <w:lang w:val="uk-UA"/>
        </w:rPr>
        <w:t>та дошкільної освіти</w:t>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r>
      <w:r w:rsidRPr="00523D1A">
        <w:rPr>
          <w:rFonts w:ascii="Times New Roman" w:hAnsi="Times New Roman" w:cs="Times New Roman"/>
          <w:color w:val="auto"/>
          <w:sz w:val="28"/>
          <w:szCs w:val="28"/>
          <w:lang w:val="uk-UA"/>
        </w:rPr>
        <w:tab/>
        <w:t>Ю. Г. Кононенко</w:t>
      </w:r>
    </w:p>
    <w:p w:rsidR="00B87D51" w:rsidRPr="00523D1A" w:rsidRDefault="00B87D51">
      <w:pPr>
        <w:rPr>
          <w:sz w:val="2"/>
          <w:szCs w:val="2"/>
          <w:lang w:val="uk-UA"/>
        </w:rPr>
      </w:pPr>
    </w:p>
    <w:sectPr w:rsidR="00B87D51" w:rsidRPr="00523D1A" w:rsidSect="00EA3B0F">
      <w:pgSz w:w="11909" w:h="16840"/>
      <w:pgMar w:top="851" w:right="567" w:bottom="851"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FEE" w:rsidRDefault="00970FEE">
      <w:r>
        <w:separator/>
      </w:r>
    </w:p>
  </w:endnote>
  <w:endnote w:type="continuationSeparator" w:id="1">
    <w:p w:rsidR="00970FEE" w:rsidRDefault="00970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9297"/>
    </w:sdtPr>
    <w:sdtEndPr>
      <w:rPr>
        <w:rFonts w:ascii="Times New Roman" w:hAnsi="Times New Roman" w:cs="Times New Roman"/>
        <w:sz w:val="24"/>
        <w:szCs w:val="24"/>
      </w:rPr>
    </w:sdtEndPr>
    <w:sdtContent>
      <w:p w:rsidR="00EA3B0F" w:rsidRPr="00EA3B0F" w:rsidRDefault="00A0226A">
        <w:pPr>
          <w:pStyle w:val="af"/>
          <w:jc w:val="center"/>
          <w:rPr>
            <w:rFonts w:ascii="Times New Roman" w:hAnsi="Times New Roman" w:cs="Times New Roman"/>
            <w:sz w:val="24"/>
            <w:szCs w:val="24"/>
          </w:rPr>
        </w:pPr>
        <w:r w:rsidRPr="00EA3B0F">
          <w:rPr>
            <w:rFonts w:ascii="Times New Roman" w:hAnsi="Times New Roman" w:cs="Times New Roman"/>
            <w:sz w:val="24"/>
            <w:szCs w:val="24"/>
          </w:rPr>
          <w:fldChar w:fldCharType="begin"/>
        </w:r>
        <w:r w:rsidR="00EA3B0F" w:rsidRPr="00EA3B0F">
          <w:rPr>
            <w:rFonts w:ascii="Times New Roman" w:hAnsi="Times New Roman" w:cs="Times New Roman"/>
            <w:sz w:val="24"/>
            <w:szCs w:val="24"/>
          </w:rPr>
          <w:instrText xml:space="preserve"> PAGE   \* MERGEFORMAT </w:instrText>
        </w:r>
        <w:r w:rsidRPr="00EA3B0F">
          <w:rPr>
            <w:rFonts w:ascii="Times New Roman" w:hAnsi="Times New Roman" w:cs="Times New Roman"/>
            <w:sz w:val="24"/>
            <w:szCs w:val="24"/>
          </w:rPr>
          <w:fldChar w:fldCharType="separate"/>
        </w:r>
        <w:r w:rsidR="00356C20">
          <w:rPr>
            <w:rFonts w:ascii="Times New Roman" w:hAnsi="Times New Roman" w:cs="Times New Roman"/>
            <w:noProof/>
            <w:sz w:val="24"/>
            <w:szCs w:val="24"/>
          </w:rPr>
          <w:t>5</w:t>
        </w:r>
        <w:r w:rsidRPr="00EA3B0F">
          <w:rPr>
            <w:rFonts w:ascii="Times New Roman" w:hAnsi="Times New Roman" w:cs="Times New Roman"/>
            <w:sz w:val="24"/>
            <w:szCs w:val="24"/>
          </w:rPr>
          <w:fldChar w:fldCharType="end"/>
        </w:r>
      </w:p>
    </w:sdtContent>
  </w:sdt>
  <w:p w:rsidR="00EA3B0F" w:rsidRDefault="00EA3B0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FEE" w:rsidRDefault="00970FEE"/>
  </w:footnote>
  <w:footnote w:type="continuationSeparator" w:id="1">
    <w:p w:rsidR="00970FEE" w:rsidRDefault="00970F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D4E94"/>
    <w:multiLevelType w:val="hybridMultilevel"/>
    <w:tmpl w:val="88967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841390"/>
    <w:multiLevelType w:val="hybridMultilevel"/>
    <w:tmpl w:val="6EF08E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2756AF6"/>
    <w:multiLevelType w:val="hybridMultilevel"/>
    <w:tmpl w:val="516C31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AD4D1B"/>
    <w:multiLevelType w:val="hybridMultilevel"/>
    <w:tmpl w:val="A7A4C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8">
    <w:nsid w:val="43DB581C"/>
    <w:multiLevelType w:val="hybridMultilevel"/>
    <w:tmpl w:val="E1E23A7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FE67431"/>
    <w:multiLevelType w:val="hybridMultilevel"/>
    <w:tmpl w:val="7D7698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34D5D08"/>
    <w:multiLevelType w:val="hybridMultilevel"/>
    <w:tmpl w:val="7A86D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793E1A37"/>
    <w:multiLevelType w:val="hybridMultilevel"/>
    <w:tmpl w:val="E99CAA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12"/>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7"/>
  </w:num>
  <w:num w:numId="5">
    <w:abstractNumId w:val="0"/>
  </w:num>
  <w:num w:numId="6">
    <w:abstractNumId w:val="14"/>
  </w:num>
  <w:num w:numId="7">
    <w:abstractNumId w:val="14"/>
  </w:num>
  <w:num w:numId="8">
    <w:abstractNumId w:val="11"/>
  </w:num>
  <w:num w:numId="9">
    <w:abstractNumId w:val="10"/>
  </w:num>
  <w:num w:numId="10">
    <w:abstractNumId w:val="5"/>
  </w:num>
  <w:num w:numId="11">
    <w:abstractNumId w:val="13"/>
  </w:num>
  <w:num w:numId="12">
    <w:abstractNumId w:val="6"/>
  </w:num>
  <w:num w:numId="13">
    <w:abstractNumId w:val="9"/>
  </w:num>
  <w:num w:numId="14">
    <w:abstractNumId w:val="8"/>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B92"/>
    <w:rsid w:val="000765BC"/>
    <w:rsid w:val="000D4AA5"/>
    <w:rsid w:val="001146B7"/>
    <w:rsid w:val="001207F7"/>
    <w:rsid w:val="00161C6C"/>
    <w:rsid w:val="001B12E0"/>
    <w:rsid w:val="002839A5"/>
    <w:rsid w:val="00283A9A"/>
    <w:rsid w:val="002E3FEF"/>
    <w:rsid w:val="00311C65"/>
    <w:rsid w:val="00334822"/>
    <w:rsid w:val="00356C20"/>
    <w:rsid w:val="00384CFC"/>
    <w:rsid w:val="003D17B0"/>
    <w:rsid w:val="003E1C4B"/>
    <w:rsid w:val="00426186"/>
    <w:rsid w:val="00467993"/>
    <w:rsid w:val="004C73A3"/>
    <w:rsid w:val="00500294"/>
    <w:rsid w:val="00523D1A"/>
    <w:rsid w:val="005624B6"/>
    <w:rsid w:val="005869B0"/>
    <w:rsid w:val="005D10A9"/>
    <w:rsid w:val="00645D21"/>
    <w:rsid w:val="00657D60"/>
    <w:rsid w:val="006D18C5"/>
    <w:rsid w:val="00771243"/>
    <w:rsid w:val="007C5E2D"/>
    <w:rsid w:val="0080578B"/>
    <w:rsid w:val="00867D1B"/>
    <w:rsid w:val="0088534F"/>
    <w:rsid w:val="008860CF"/>
    <w:rsid w:val="008A51B6"/>
    <w:rsid w:val="00970FEE"/>
    <w:rsid w:val="009B79DF"/>
    <w:rsid w:val="00A0226A"/>
    <w:rsid w:val="00A47CE4"/>
    <w:rsid w:val="00A512D9"/>
    <w:rsid w:val="00A674C1"/>
    <w:rsid w:val="00AA1FA7"/>
    <w:rsid w:val="00B43A3E"/>
    <w:rsid w:val="00B87D51"/>
    <w:rsid w:val="00BE418B"/>
    <w:rsid w:val="00BF7B92"/>
    <w:rsid w:val="00C11E80"/>
    <w:rsid w:val="00C137D0"/>
    <w:rsid w:val="00C451A0"/>
    <w:rsid w:val="00C63C58"/>
    <w:rsid w:val="00E03CAB"/>
    <w:rsid w:val="00EA3B0F"/>
    <w:rsid w:val="00EE2EB4"/>
    <w:rsid w:val="00EF08BE"/>
    <w:rsid w:val="00FA3E54"/>
    <w:rsid w:val="00FE1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E2EB4"/>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3D1A"/>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523D1A"/>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523D1A"/>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523D1A"/>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523D1A"/>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523D1A"/>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523D1A"/>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523D1A"/>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523D1A"/>
    <w:rPr>
      <w:rFonts w:ascii="Times New Roman CYR" w:hAnsi="Times New Roman CYR" w:cs="Times New Roman CYR"/>
      <w:b/>
      <w:bCs/>
      <w:sz w:val="20"/>
      <w:szCs w:val="20"/>
      <w:lang w:val="uk-UA" w:eastAsia="uk-UA"/>
    </w:rPr>
  </w:style>
  <w:style w:type="character" w:styleId="a3">
    <w:name w:val="Hyperlink"/>
    <w:uiPriority w:val="99"/>
    <w:rsid w:val="00EE2EB4"/>
    <w:rPr>
      <w:color w:val="auto"/>
      <w:u w:val="single"/>
    </w:rPr>
  </w:style>
  <w:style w:type="character" w:customStyle="1" w:styleId="10">
    <w:name w:val="Заголовок 1 Знак"/>
    <w:link w:val="1"/>
    <w:uiPriority w:val="99"/>
    <w:locked/>
    <w:rsid w:val="00523D1A"/>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523D1A"/>
    <w:rPr>
      <w:rFonts w:ascii="Times New Roman" w:hAnsi="Times New Roman" w:cs="Times New Roman"/>
      <w:sz w:val="20"/>
      <w:szCs w:val="20"/>
      <w:lang w:eastAsia="uk-UA"/>
    </w:rPr>
  </w:style>
  <w:style w:type="paragraph" w:styleId="a5">
    <w:name w:val="Body Text"/>
    <w:basedOn w:val="a"/>
    <w:link w:val="a4"/>
    <w:uiPriority w:val="99"/>
    <w:semiHidden/>
    <w:rsid w:val="00523D1A"/>
    <w:pPr>
      <w:widowControl/>
    </w:pPr>
    <w:rPr>
      <w:color w:val="auto"/>
      <w:sz w:val="20"/>
      <w:szCs w:val="20"/>
      <w:lang w:val="ru-RU" w:eastAsia="uk-UA"/>
    </w:rPr>
  </w:style>
  <w:style w:type="character" w:customStyle="1" w:styleId="BodyTextChar1">
    <w:name w:val="Body Text Char1"/>
    <w:uiPriority w:val="99"/>
    <w:semiHidden/>
    <w:locked/>
    <w:rsid w:val="00EF08BE"/>
    <w:rPr>
      <w:color w:val="000000"/>
      <w:sz w:val="24"/>
      <w:szCs w:val="24"/>
      <w:lang w:val="en-US" w:eastAsia="en-US"/>
    </w:rPr>
  </w:style>
  <w:style w:type="character" w:customStyle="1" w:styleId="11">
    <w:name w:val="Основной текст Знак1"/>
    <w:uiPriority w:val="99"/>
    <w:semiHidden/>
    <w:rsid w:val="00523D1A"/>
    <w:rPr>
      <w:color w:val="000000"/>
    </w:rPr>
  </w:style>
  <w:style w:type="character" w:customStyle="1" w:styleId="12">
    <w:name w:val="Основний текст Знак1"/>
    <w:basedOn w:val="a0"/>
    <w:uiPriority w:val="99"/>
    <w:semiHidden/>
    <w:rsid w:val="00523D1A"/>
  </w:style>
  <w:style w:type="table" w:styleId="a6">
    <w:name w:val="Table Grid"/>
    <w:basedOn w:val="a1"/>
    <w:uiPriority w:val="99"/>
    <w:rsid w:val="00523D1A"/>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23D1A"/>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523D1A"/>
    <w:rPr>
      <w:rFonts w:ascii="Times New Roman" w:hAnsi="Times New Roman" w:cs="Times New Roman"/>
      <w:sz w:val="20"/>
      <w:szCs w:val="20"/>
      <w:lang w:eastAsia="ru-RU"/>
    </w:rPr>
  </w:style>
  <w:style w:type="paragraph" w:styleId="a9">
    <w:name w:val="Body Text Indent"/>
    <w:basedOn w:val="a"/>
    <w:link w:val="a8"/>
    <w:uiPriority w:val="99"/>
    <w:semiHidden/>
    <w:rsid w:val="00523D1A"/>
    <w:pPr>
      <w:widowControl/>
      <w:ind w:left="1134" w:hanging="425"/>
      <w:jc w:val="both"/>
    </w:pPr>
    <w:rPr>
      <w:color w:val="auto"/>
      <w:sz w:val="20"/>
      <w:szCs w:val="20"/>
      <w:lang w:val="ru-RU" w:eastAsia="ru-RU"/>
    </w:rPr>
  </w:style>
  <w:style w:type="character" w:customStyle="1" w:styleId="BodyTextIndentChar1">
    <w:name w:val="Body Text Indent Char1"/>
    <w:uiPriority w:val="99"/>
    <w:semiHidden/>
    <w:locked/>
    <w:rsid w:val="00EF08BE"/>
    <w:rPr>
      <w:color w:val="000000"/>
      <w:sz w:val="24"/>
      <w:szCs w:val="24"/>
      <w:lang w:val="en-US" w:eastAsia="en-US"/>
    </w:rPr>
  </w:style>
  <w:style w:type="character" w:customStyle="1" w:styleId="13">
    <w:name w:val="Основной текст с отступом Знак1"/>
    <w:uiPriority w:val="99"/>
    <w:semiHidden/>
    <w:rsid w:val="00523D1A"/>
    <w:rPr>
      <w:color w:val="000000"/>
    </w:rPr>
  </w:style>
  <w:style w:type="character" w:customStyle="1" w:styleId="14">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locked/>
    <w:rsid w:val="00523D1A"/>
    <w:rPr>
      <w:rFonts w:ascii="Tahoma" w:hAnsi="Tahoma" w:cs="Tahoma"/>
      <w:sz w:val="16"/>
      <w:szCs w:val="16"/>
      <w:lang w:val="ru-RU" w:eastAsia="uk-UA"/>
    </w:rPr>
  </w:style>
  <w:style w:type="paragraph" w:styleId="ab">
    <w:name w:val="Balloon Text"/>
    <w:basedOn w:val="a"/>
    <w:link w:val="aa"/>
    <w:uiPriority w:val="99"/>
    <w:semiHidden/>
    <w:rsid w:val="00523D1A"/>
    <w:pPr>
      <w:widowControl/>
      <w:autoSpaceDE w:val="0"/>
      <w:autoSpaceDN w:val="0"/>
    </w:pPr>
    <w:rPr>
      <w:rFonts w:ascii="Tahoma" w:hAnsi="Tahoma" w:cs="Tahoma"/>
      <w:color w:val="auto"/>
      <w:sz w:val="16"/>
      <w:szCs w:val="16"/>
      <w:lang w:val="ru-RU" w:eastAsia="uk-UA"/>
    </w:rPr>
  </w:style>
  <w:style w:type="character" w:customStyle="1" w:styleId="BalloonTextChar1">
    <w:name w:val="Balloon Text Char1"/>
    <w:uiPriority w:val="99"/>
    <w:semiHidden/>
    <w:locked/>
    <w:rsid w:val="00EF08BE"/>
    <w:rPr>
      <w:rFonts w:ascii="Times New Roman" w:hAnsi="Times New Roman" w:cs="Times New Roman"/>
      <w:color w:val="000000"/>
      <w:sz w:val="2"/>
      <w:szCs w:val="2"/>
      <w:lang w:val="en-US" w:eastAsia="en-US"/>
    </w:rPr>
  </w:style>
  <w:style w:type="character" w:customStyle="1" w:styleId="15">
    <w:name w:val="Текст выноски Знак1"/>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523D1A"/>
    <w:rPr>
      <w:rFonts w:ascii="Calibri" w:hAnsi="Calibri" w:cs="Calibri"/>
      <w:sz w:val="22"/>
      <w:szCs w:val="22"/>
      <w:lang w:val="uk-UA"/>
    </w:rPr>
  </w:style>
  <w:style w:type="paragraph" w:styleId="af">
    <w:name w:val="footer"/>
    <w:basedOn w:val="a"/>
    <w:link w:val="af0"/>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523D1A"/>
    <w:rPr>
      <w:rFonts w:ascii="Calibri" w:hAnsi="Calibri" w:cs="Calibri"/>
      <w:sz w:val="22"/>
      <w:szCs w:val="22"/>
      <w:lang w:val="uk-U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523D1A"/>
    <w:rPr>
      <w:sz w:val="26"/>
      <w:szCs w:val="26"/>
      <w:shd w:val="clear" w:color="auto" w:fill="FFFFFF"/>
    </w:rPr>
  </w:style>
  <w:style w:type="paragraph" w:customStyle="1" w:styleId="17">
    <w:name w:val="Основний текст1"/>
    <w:basedOn w:val="a"/>
    <w:link w:val="af2"/>
    <w:uiPriority w:val="99"/>
    <w:rsid w:val="00523D1A"/>
    <w:pPr>
      <w:widowControl/>
      <w:shd w:val="clear" w:color="auto" w:fill="FFFFFF"/>
      <w:spacing w:before="600" w:after="240" w:line="326" w:lineRule="exact"/>
      <w:jc w:val="both"/>
    </w:pPr>
    <w:rPr>
      <w:color w:val="auto"/>
      <w:sz w:val="26"/>
      <w:szCs w:val="26"/>
      <w:shd w:val="clear" w:color="auto" w:fill="FFFFFF"/>
      <w:lang w:val="ru-RU" w:eastAsia="ko-KR"/>
    </w:rPr>
  </w:style>
  <w:style w:type="paragraph" w:styleId="af3">
    <w:name w:val="footnote text"/>
    <w:basedOn w:val="a"/>
    <w:link w:val="af4"/>
    <w:uiPriority w:val="99"/>
    <w:semiHidden/>
    <w:rsid w:val="00523D1A"/>
    <w:pPr>
      <w:widowControl/>
    </w:pPr>
    <w:rPr>
      <w:rFonts w:ascii="Calibri" w:hAnsi="Calibri" w:cs="Calibri"/>
      <w:color w:val="auto"/>
    </w:rPr>
  </w:style>
  <w:style w:type="character" w:customStyle="1" w:styleId="af4">
    <w:name w:val="Текст сноски Знак"/>
    <w:link w:val="af3"/>
    <w:uiPriority w:val="99"/>
    <w:locked/>
    <w:rsid w:val="00523D1A"/>
    <w:rPr>
      <w:rFonts w:ascii="Calibri" w:hAnsi="Calibri" w:cs="Calibri"/>
    </w:rPr>
  </w:style>
  <w:style w:type="character" w:styleId="af5">
    <w:name w:val="footnote reference"/>
    <w:uiPriority w:val="99"/>
    <w:semiHidden/>
    <w:rsid w:val="00523D1A"/>
    <w:rPr>
      <w:vertAlign w:val="superscript"/>
    </w:rPr>
  </w:style>
  <w:style w:type="paragraph" w:styleId="af6">
    <w:name w:val="No Spacing"/>
    <w:uiPriority w:val="99"/>
    <w:qFormat/>
    <w:rsid w:val="00523D1A"/>
    <w:rPr>
      <w:rFonts w:ascii="Arial" w:hAnsi="Arial" w:cs="Arial"/>
      <w:color w:val="000000"/>
      <w:sz w:val="22"/>
      <w:szCs w:val="22"/>
      <w:lang w:val="uk-UA" w:eastAsia="uk-UA"/>
    </w:rPr>
  </w:style>
  <w:style w:type="character" w:customStyle="1" w:styleId="rvts0">
    <w:name w:val="rvts0"/>
    <w:uiPriority w:val="99"/>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15</Pages>
  <Words>4577</Words>
  <Characters>26092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Натали</cp:lastModifiedBy>
  <cp:revision>25</cp:revision>
  <cp:lastPrinted>2018-06-19T10:23:00Z</cp:lastPrinted>
  <dcterms:created xsi:type="dcterms:W3CDTF">2018-04-23T10:10:00Z</dcterms:created>
  <dcterms:modified xsi:type="dcterms:W3CDTF">2019-06-26T15:00:00Z</dcterms:modified>
</cp:coreProperties>
</file>