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51" w:rsidRPr="00462E51" w:rsidRDefault="00462E51" w:rsidP="00462E51">
      <w:pPr>
        <w:shd w:val="clear" w:color="auto" w:fill="FFFFFF"/>
        <w:spacing w:after="225" w:line="360" w:lineRule="atLeast"/>
        <w:jc w:val="center"/>
        <w:textAlignment w:val="baseline"/>
        <w:rPr>
          <w:rFonts w:ascii="SourceSansPro" w:eastAsia="Times New Roman" w:hAnsi="SourceSansPro" w:cs="Times New Roman"/>
          <w:b/>
          <w:color w:val="1D1D1B"/>
          <w:sz w:val="28"/>
          <w:szCs w:val="28"/>
          <w:lang w:eastAsia="uk-UA"/>
        </w:rPr>
      </w:pPr>
      <w:r w:rsidRPr="00462E51">
        <w:rPr>
          <w:rFonts w:ascii="SourceSansPro" w:eastAsia="Times New Roman" w:hAnsi="SourceSansPro" w:cs="Times New Roman"/>
          <w:b/>
          <w:color w:val="1D1D1B"/>
          <w:sz w:val="28"/>
          <w:szCs w:val="28"/>
          <w:lang w:eastAsia="uk-UA"/>
        </w:rPr>
        <w:t>«Я МАЮ ПРАВО!»</w:t>
      </w:r>
    </w:p>
    <w:p w:rsidR="00462E51" w:rsidRPr="00462E51" w:rsidRDefault="00462E51" w:rsidP="003A7D04">
      <w:pPr>
        <w:shd w:val="clear" w:color="auto" w:fill="FFFFFF"/>
        <w:spacing w:after="225" w:line="360" w:lineRule="atLeast"/>
        <w:ind w:firstLine="708"/>
        <w:jc w:val="both"/>
        <w:textAlignment w:val="baseline"/>
        <w:rPr>
          <w:rFonts w:ascii="SourceSansPro" w:eastAsia="Times New Roman" w:hAnsi="SourceSansPro" w:cs="Times New Roman"/>
          <w:color w:val="1D1D1B"/>
          <w:sz w:val="24"/>
          <w:szCs w:val="24"/>
          <w:lang w:eastAsia="uk-UA"/>
        </w:rPr>
      </w:pPr>
      <w:r w:rsidRPr="00462E51">
        <w:rPr>
          <w:rFonts w:ascii="SourceSansPro" w:eastAsia="Times New Roman" w:hAnsi="SourceSansPro" w:cs="Times New Roman"/>
          <w:color w:val="1D1D1B"/>
          <w:sz w:val="24"/>
          <w:szCs w:val="24"/>
          <w:lang w:eastAsia="uk-UA"/>
        </w:rPr>
        <w:t xml:space="preserve">Уряд підтримав план реалізації </w:t>
      </w:r>
      <w:proofErr w:type="spellStart"/>
      <w:r w:rsidRPr="00462E51">
        <w:rPr>
          <w:rFonts w:ascii="SourceSansPro" w:eastAsia="Times New Roman" w:hAnsi="SourceSansPro" w:cs="Times New Roman"/>
          <w:color w:val="1D1D1B"/>
          <w:sz w:val="24"/>
          <w:szCs w:val="24"/>
          <w:lang w:eastAsia="uk-UA"/>
        </w:rPr>
        <w:t>правопросвітницького</w:t>
      </w:r>
      <w:proofErr w:type="spellEnd"/>
      <w:r w:rsidRPr="00462E51">
        <w:rPr>
          <w:rFonts w:ascii="SourceSansPro" w:eastAsia="Times New Roman" w:hAnsi="SourceSansPro" w:cs="Times New Roman"/>
          <w:color w:val="1D1D1B"/>
          <w:sz w:val="24"/>
          <w:szCs w:val="24"/>
          <w:lang w:eastAsia="uk-UA"/>
        </w:rPr>
        <w:t xml:space="preserve"> проекту “Я маю право!” на 2018 рік. Розпорядженням передбачено низку заходів, що реалізуються міністерствами, центральними органами виконавчої влади, обласними та Київською міською держадміністраціями.</w:t>
      </w:r>
      <w:r w:rsidR="003A7D04">
        <w:rPr>
          <w:rFonts w:ascii="SourceSansPro" w:eastAsia="Times New Roman" w:hAnsi="SourceSansPro" w:cs="Times New Roman"/>
          <w:color w:val="1D1D1B"/>
          <w:sz w:val="24"/>
          <w:szCs w:val="24"/>
          <w:lang w:eastAsia="uk-UA"/>
        </w:rPr>
        <w:t xml:space="preserve"> </w:t>
      </w:r>
      <w:r w:rsidRPr="00462E51">
        <w:rPr>
          <w:rFonts w:ascii="SourceSansPro" w:eastAsia="Times New Roman" w:hAnsi="SourceSansPro" w:cs="Times New Roman"/>
          <w:color w:val="1D1D1B"/>
          <w:sz w:val="24"/>
          <w:szCs w:val="24"/>
          <w:lang w:eastAsia="uk-UA"/>
        </w:rPr>
        <w:t xml:space="preserve">Зокрема, планується надання методичної допомоги територіальним громадам у консультуванні населення з правових питань, забезпечення функціонування телефонних “гарячих ліній” з метою оперативного реагування на порушення прав громадян та консультування громадян про гарантовані Конституцією та законами України права. Також на офіційних веб-сайтах центральних та місцевих органів виконавчої влади, Єдиному </w:t>
      </w:r>
      <w:proofErr w:type="spellStart"/>
      <w:r w:rsidRPr="00462E51">
        <w:rPr>
          <w:rFonts w:ascii="SourceSansPro" w:eastAsia="Times New Roman" w:hAnsi="SourceSansPro" w:cs="Times New Roman"/>
          <w:color w:val="1D1D1B"/>
          <w:sz w:val="24"/>
          <w:szCs w:val="24"/>
          <w:lang w:eastAsia="uk-UA"/>
        </w:rPr>
        <w:t>веб-порталі</w:t>
      </w:r>
      <w:proofErr w:type="spellEnd"/>
      <w:r w:rsidRPr="00462E51">
        <w:rPr>
          <w:rFonts w:ascii="SourceSansPro" w:eastAsia="Times New Roman" w:hAnsi="SourceSansPro" w:cs="Times New Roman"/>
          <w:color w:val="1D1D1B"/>
          <w:sz w:val="24"/>
          <w:szCs w:val="24"/>
          <w:lang w:eastAsia="uk-UA"/>
        </w:rPr>
        <w:t xml:space="preserve"> Кабінету Міністрів України буде розміщено інформацію про </w:t>
      </w:r>
      <w:proofErr w:type="spellStart"/>
      <w:r w:rsidRPr="00462E51">
        <w:rPr>
          <w:rFonts w:ascii="SourceSansPro" w:eastAsia="Times New Roman" w:hAnsi="SourceSansPro" w:cs="Times New Roman"/>
          <w:color w:val="1D1D1B"/>
          <w:sz w:val="24"/>
          <w:szCs w:val="24"/>
          <w:lang w:eastAsia="uk-UA"/>
        </w:rPr>
        <w:t>правопросвітницький</w:t>
      </w:r>
      <w:proofErr w:type="spellEnd"/>
      <w:r w:rsidRPr="00462E51">
        <w:rPr>
          <w:rFonts w:ascii="SourceSansPro" w:eastAsia="Times New Roman" w:hAnsi="SourceSansPro" w:cs="Times New Roman"/>
          <w:color w:val="1D1D1B"/>
          <w:sz w:val="24"/>
          <w:szCs w:val="24"/>
          <w:lang w:eastAsia="uk-UA"/>
        </w:rPr>
        <w:t xml:space="preserve"> проект. Крім того, на зазначених ресурсах та  у засобах масової інформації, соціальних мережах роз’яснюватиметься громадянам інформація щодо гарантованих їм Конституцією та законами України прав.</w:t>
      </w:r>
      <w:r w:rsidR="003A7D04">
        <w:rPr>
          <w:rFonts w:ascii="SourceSansPro" w:eastAsia="Times New Roman" w:hAnsi="SourceSansPro" w:cs="Times New Roman"/>
          <w:color w:val="1D1D1B"/>
          <w:sz w:val="24"/>
          <w:szCs w:val="24"/>
          <w:lang w:eastAsia="uk-UA"/>
        </w:rPr>
        <w:t xml:space="preserve"> </w:t>
      </w:r>
      <w:r w:rsidRPr="00462E51">
        <w:rPr>
          <w:rFonts w:ascii="SourceSansPro" w:eastAsia="Times New Roman" w:hAnsi="SourceSansPro" w:cs="Times New Roman"/>
          <w:color w:val="1D1D1B"/>
          <w:sz w:val="24"/>
          <w:szCs w:val="24"/>
          <w:lang w:eastAsia="uk-UA"/>
        </w:rPr>
        <w:t> Також передбачено створення та забезпечення функціонування міжвідомчих правозахисних штабів для реагування на порушення прав громадян у відповідних сферах. Буде забезпечено роботу мобільних пунктів консультування та дистанційних точок доступу до безоплатної правової допомоги тощо.</w:t>
      </w:r>
    </w:p>
    <w:p w:rsidR="00462E51" w:rsidRPr="004D60EA" w:rsidRDefault="00462E51" w:rsidP="00462E51">
      <w:pPr>
        <w:shd w:val="clear" w:color="auto" w:fill="FFFFFF"/>
        <w:spacing w:line="450" w:lineRule="atLeast"/>
        <w:jc w:val="center"/>
        <w:textAlignment w:val="baseline"/>
        <w:rPr>
          <w:rFonts w:ascii="SourceSansProBold" w:eastAsia="Times New Roman" w:hAnsi="SourceSansProBold" w:cs="Times New Roman"/>
          <w:b/>
          <w:caps/>
          <w:color w:val="1D1D1B"/>
          <w:spacing w:val="30"/>
          <w:sz w:val="36"/>
          <w:szCs w:val="36"/>
          <w:lang w:eastAsia="uk-UA"/>
        </w:rPr>
      </w:pPr>
      <w:r w:rsidRPr="004D60EA">
        <w:rPr>
          <w:rFonts w:ascii="SourceSansProBold" w:eastAsia="Times New Roman" w:hAnsi="SourceSansProBold" w:cs="Times New Roman"/>
          <w:b/>
          <w:caps/>
          <w:color w:val="1D1D1B"/>
          <w:spacing w:val="30"/>
          <w:sz w:val="36"/>
          <w:szCs w:val="36"/>
          <w:lang w:eastAsia="uk-UA"/>
        </w:rPr>
        <w:t>КАБІНЕТ МІНІСТРІВ УКРАЇНИ</w:t>
      </w:r>
    </w:p>
    <w:p w:rsidR="00462E51" w:rsidRPr="004D60EA" w:rsidRDefault="00462E51" w:rsidP="00462E51">
      <w:pPr>
        <w:shd w:val="clear" w:color="auto" w:fill="FFFFFF"/>
        <w:spacing w:after="0" w:line="450" w:lineRule="atLeast"/>
        <w:jc w:val="center"/>
        <w:textAlignment w:val="baseline"/>
        <w:rPr>
          <w:rFonts w:ascii="SourceSansProBold" w:eastAsia="Times New Roman" w:hAnsi="SourceSansProBold" w:cs="Times New Roman"/>
          <w:b/>
          <w:caps/>
          <w:color w:val="1D1D1B"/>
          <w:spacing w:val="30"/>
          <w:sz w:val="24"/>
          <w:szCs w:val="24"/>
          <w:lang w:eastAsia="uk-UA"/>
        </w:rPr>
      </w:pPr>
      <w:r w:rsidRPr="004D60EA">
        <w:rPr>
          <w:rFonts w:ascii="SourceSansProBold" w:eastAsia="Times New Roman" w:hAnsi="SourceSansProBold" w:cs="Times New Roman"/>
          <w:b/>
          <w:caps/>
          <w:color w:val="1D1D1B"/>
          <w:spacing w:val="30"/>
          <w:sz w:val="24"/>
          <w:szCs w:val="24"/>
          <w:lang w:eastAsia="uk-UA"/>
        </w:rPr>
        <w:t>РОЗПОРЯДЖЕННЯ</w:t>
      </w:r>
    </w:p>
    <w:p w:rsidR="00462E51" w:rsidRPr="004D60EA" w:rsidRDefault="00462E51" w:rsidP="00462E51">
      <w:pPr>
        <w:shd w:val="clear" w:color="auto" w:fill="FFFFFF"/>
        <w:spacing w:after="0" w:line="450" w:lineRule="atLeast"/>
        <w:jc w:val="center"/>
        <w:textAlignment w:val="baseline"/>
        <w:rPr>
          <w:rFonts w:ascii="SourceSansPro" w:eastAsia="Times New Roman" w:hAnsi="SourceSansPro" w:cs="Times New Roman"/>
          <w:b/>
          <w:color w:val="1D1D1B"/>
          <w:spacing w:val="15"/>
          <w:lang w:eastAsia="uk-UA"/>
        </w:rPr>
      </w:pPr>
      <w:bookmarkStart w:id="0" w:name="_GoBack"/>
      <w:bookmarkEnd w:id="0"/>
      <w:r w:rsidRPr="004D60EA">
        <w:rPr>
          <w:rFonts w:ascii="SourceSansPro" w:eastAsia="Times New Roman" w:hAnsi="SourceSansPro" w:cs="Times New Roman"/>
          <w:b/>
          <w:color w:val="1D1D1B"/>
          <w:spacing w:val="15"/>
          <w:lang w:eastAsia="uk-UA"/>
        </w:rPr>
        <w:t>від 14 березня 2018 р. № 155-р</w:t>
      </w:r>
    </w:p>
    <w:p w:rsidR="00462E51" w:rsidRPr="004D60EA" w:rsidRDefault="00462E51" w:rsidP="00462E51">
      <w:pPr>
        <w:shd w:val="clear" w:color="auto" w:fill="FFFFFF"/>
        <w:spacing w:after="0" w:line="240" w:lineRule="atLeast"/>
        <w:jc w:val="center"/>
        <w:textAlignment w:val="baseline"/>
        <w:rPr>
          <w:rFonts w:ascii="SourceSansPro" w:eastAsia="Times New Roman" w:hAnsi="SourceSansPro" w:cs="Times New Roman"/>
          <w:b/>
          <w:color w:val="333333"/>
          <w:sz w:val="24"/>
          <w:szCs w:val="24"/>
          <w:lang w:eastAsia="uk-UA"/>
        </w:rPr>
      </w:pPr>
      <w:r w:rsidRPr="004D60EA">
        <w:rPr>
          <w:rFonts w:ascii="SourceSansPro" w:eastAsia="Times New Roman" w:hAnsi="SourceSansPro" w:cs="Times New Roman"/>
          <w:b/>
          <w:color w:val="333333"/>
          <w:sz w:val="24"/>
          <w:szCs w:val="24"/>
          <w:lang w:eastAsia="uk-UA"/>
        </w:rPr>
        <w:t>Київ</w:t>
      </w:r>
    </w:p>
    <w:p w:rsidR="00462E51" w:rsidRPr="004D60EA" w:rsidRDefault="00462E51" w:rsidP="00462E51">
      <w:pPr>
        <w:shd w:val="clear" w:color="auto" w:fill="FFFFFF"/>
        <w:spacing w:after="0" w:line="240" w:lineRule="atLeast"/>
        <w:jc w:val="center"/>
        <w:textAlignment w:val="baseline"/>
        <w:rPr>
          <w:rFonts w:ascii="SourceSansPro" w:eastAsia="Times New Roman" w:hAnsi="SourceSansPro" w:cs="Times New Roman"/>
          <w:b/>
          <w:color w:val="333333"/>
          <w:sz w:val="24"/>
          <w:szCs w:val="24"/>
          <w:lang w:eastAsia="uk-UA"/>
        </w:rPr>
      </w:pPr>
    </w:p>
    <w:p w:rsidR="00462E51" w:rsidRPr="004D60EA" w:rsidRDefault="00462E51" w:rsidP="00462E51">
      <w:pPr>
        <w:shd w:val="clear" w:color="auto" w:fill="FFFFFF"/>
        <w:spacing w:after="180" w:line="360" w:lineRule="atLeast"/>
        <w:jc w:val="center"/>
        <w:textAlignment w:val="baseline"/>
        <w:rPr>
          <w:rFonts w:ascii="SourceSansProBold" w:eastAsia="Times New Roman" w:hAnsi="SourceSansProBold" w:cs="Times New Roman"/>
          <w:b/>
          <w:color w:val="1D1D1B"/>
          <w:sz w:val="24"/>
          <w:szCs w:val="24"/>
          <w:lang w:eastAsia="uk-UA"/>
        </w:rPr>
      </w:pPr>
      <w:r w:rsidRPr="004D60EA">
        <w:rPr>
          <w:rFonts w:ascii="SourceSansProBold" w:eastAsia="Times New Roman" w:hAnsi="SourceSansProBold" w:cs="Times New Roman"/>
          <w:b/>
          <w:color w:val="1D1D1B"/>
          <w:sz w:val="24"/>
          <w:szCs w:val="24"/>
          <w:lang w:eastAsia="uk-UA"/>
        </w:rPr>
        <w:t xml:space="preserve">Про затвердження плану заходів на 2018 рік щодо реалізації </w:t>
      </w:r>
      <w:proofErr w:type="spellStart"/>
      <w:r w:rsidRPr="004D60EA">
        <w:rPr>
          <w:rFonts w:ascii="SourceSansProBold" w:eastAsia="Times New Roman" w:hAnsi="SourceSansProBold" w:cs="Times New Roman"/>
          <w:b/>
          <w:color w:val="1D1D1B"/>
          <w:sz w:val="24"/>
          <w:szCs w:val="24"/>
          <w:lang w:eastAsia="uk-UA"/>
        </w:rPr>
        <w:t>правопросвітницького</w:t>
      </w:r>
      <w:proofErr w:type="spellEnd"/>
      <w:r w:rsidRPr="004D60EA">
        <w:rPr>
          <w:rFonts w:ascii="SourceSansProBold" w:eastAsia="Times New Roman" w:hAnsi="SourceSansProBold" w:cs="Times New Roman"/>
          <w:b/>
          <w:color w:val="1D1D1B"/>
          <w:sz w:val="24"/>
          <w:szCs w:val="24"/>
          <w:lang w:eastAsia="uk-UA"/>
        </w:rPr>
        <w:t xml:space="preserve"> проекту “Я маю право!”</w:t>
      </w:r>
    </w:p>
    <w:p w:rsidR="00462E51" w:rsidRPr="00462E51" w:rsidRDefault="004D60EA" w:rsidP="00462E51">
      <w:pPr>
        <w:shd w:val="clear" w:color="auto" w:fill="FFFFFF"/>
        <w:spacing w:before="525" w:after="525" w:line="240" w:lineRule="atLeast"/>
        <w:textAlignment w:val="baseline"/>
        <w:rPr>
          <w:rFonts w:ascii="SourceSansPro" w:eastAsia="Times New Roman" w:hAnsi="SourceSansPro" w:cs="Times New Roman"/>
          <w:color w:val="333333"/>
          <w:sz w:val="24"/>
          <w:szCs w:val="24"/>
          <w:lang w:eastAsia="uk-UA"/>
        </w:rPr>
      </w:pPr>
      <w:r w:rsidRPr="004D60EA">
        <w:rPr>
          <w:rFonts w:ascii="SourceSansPro" w:eastAsia="Times New Roman" w:hAnsi="SourceSansPro" w:cs="Times New Roman"/>
          <w:b/>
          <w:color w:val="333333"/>
          <w:sz w:val="24"/>
          <w:szCs w:val="24"/>
          <w:lang w:eastAsia="uk-UA"/>
        </w:rPr>
        <w:pict>
          <v:rect id="_x0000_i1025" style="width:0;height:0" o:hralign="center" o:hrstd="t" o:hr="t" fillcolor="#aca899" stroked="f"/>
        </w:pict>
      </w:r>
    </w:p>
    <w:p w:rsidR="00462E51" w:rsidRPr="00462E51" w:rsidRDefault="00462E51" w:rsidP="00462E51">
      <w:pPr>
        <w:shd w:val="clear" w:color="auto" w:fill="FFFFFF"/>
        <w:spacing w:after="330" w:line="330" w:lineRule="atLeast"/>
        <w:jc w:val="both"/>
        <w:textAlignment w:val="baseline"/>
        <w:rPr>
          <w:rFonts w:ascii="SourceSansPro" w:eastAsia="Times New Roman" w:hAnsi="SourceSansPro" w:cs="Times New Roman"/>
          <w:color w:val="1D1D1B"/>
          <w:sz w:val="24"/>
          <w:szCs w:val="24"/>
          <w:lang w:eastAsia="uk-UA"/>
        </w:rPr>
      </w:pPr>
      <w:r w:rsidRPr="00462E51">
        <w:rPr>
          <w:rFonts w:ascii="SourceSansPro" w:eastAsia="Times New Roman" w:hAnsi="SourceSansPro" w:cs="Times New Roman"/>
          <w:color w:val="1D1D1B"/>
          <w:sz w:val="24"/>
          <w:szCs w:val="24"/>
          <w:lang w:eastAsia="uk-UA"/>
        </w:rPr>
        <w:t xml:space="preserve">1. Затвердити план заходів на 2018 рік щодо реалізації </w:t>
      </w:r>
      <w:proofErr w:type="spellStart"/>
      <w:r w:rsidRPr="00462E51">
        <w:rPr>
          <w:rFonts w:ascii="SourceSansPro" w:eastAsia="Times New Roman" w:hAnsi="SourceSansPro" w:cs="Times New Roman"/>
          <w:color w:val="1D1D1B"/>
          <w:sz w:val="24"/>
          <w:szCs w:val="24"/>
          <w:lang w:eastAsia="uk-UA"/>
        </w:rPr>
        <w:t>правопросвітницького</w:t>
      </w:r>
      <w:proofErr w:type="spellEnd"/>
      <w:r w:rsidRPr="00462E51">
        <w:rPr>
          <w:rFonts w:ascii="SourceSansPro" w:eastAsia="Times New Roman" w:hAnsi="SourceSansPro" w:cs="Times New Roman"/>
          <w:color w:val="1D1D1B"/>
          <w:sz w:val="24"/>
          <w:szCs w:val="24"/>
          <w:lang w:eastAsia="uk-UA"/>
        </w:rPr>
        <w:t xml:space="preserve"> проекту “Я маю право!”, що додається.</w:t>
      </w:r>
    </w:p>
    <w:p w:rsidR="00462E51" w:rsidRPr="00462E51" w:rsidRDefault="00462E51" w:rsidP="00462E51">
      <w:pPr>
        <w:shd w:val="clear" w:color="auto" w:fill="FFFFFF"/>
        <w:spacing w:after="330" w:line="330" w:lineRule="atLeast"/>
        <w:jc w:val="both"/>
        <w:textAlignment w:val="baseline"/>
        <w:rPr>
          <w:rFonts w:ascii="SourceSansPro" w:eastAsia="Times New Roman" w:hAnsi="SourceSansPro" w:cs="Times New Roman"/>
          <w:color w:val="1D1D1B"/>
          <w:sz w:val="24"/>
          <w:szCs w:val="24"/>
          <w:lang w:eastAsia="uk-UA"/>
        </w:rPr>
      </w:pPr>
      <w:r w:rsidRPr="00462E51">
        <w:rPr>
          <w:rFonts w:ascii="SourceSansPro" w:eastAsia="Times New Roman" w:hAnsi="SourceSansPro" w:cs="Times New Roman"/>
          <w:color w:val="1D1D1B"/>
          <w:sz w:val="24"/>
          <w:szCs w:val="24"/>
          <w:lang w:eastAsia="uk-UA"/>
        </w:rPr>
        <w:t>2. Міністерствам, іншим центральним органам виконавчої влади забезпечити виконання затвердженого цим розпорядженням плану заходів та подання щокварталу до 10 числа місяця, що настає за звітним періодом, Міністерству юстиції інформації про виконання зазначеного плану заходів для проведення моніторингу та інформування за його результатами до 20 числа Кабінету Міністрів України та Адміністрації Президента України.</w:t>
      </w:r>
    </w:p>
    <w:p w:rsidR="00462E51" w:rsidRPr="00462E51" w:rsidRDefault="00462E51" w:rsidP="00462E51">
      <w:pPr>
        <w:shd w:val="clear" w:color="auto" w:fill="FFFFFF"/>
        <w:spacing w:after="330" w:line="330" w:lineRule="atLeast"/>
        <w:jc w:val="both"/>
        <w:textAlignment w:val="baseline"/>
        <w:rPr>
          <w:rFonts w:ascii="SourceSansPro" w:eastAsia="Times New Roman" w:hAnsi="SourceSansPro" w:cs="Times New Roman"/>
          <w:color w:val="1D1D1B"/>
          <w:sz w:val="24"/>
          <w:szCs w:val="24"/>
          <w:lang w:eastAsia="uk-UA"/>
        </w:rPr>
      </w:pPr>
      <w:r w:rsidRPr="00462E51">
        <w:rPr>
          <w:rFonts w:ascii="SourceSansPro" w:eastAsia="Times New Roman" w:hAnsi="SourceSansPro" w:cs="Times New Roman"/>
          <w:color w:val="1D1D1B"/>
          <w:sz w:val="24"/>
          <w:szCs w:val="24"/>
          <w:lang w:eastAsia="uk-UA"/>
        </w:rPr>
        <w:t>3. Обласним, Київській міській державним адміністраціям:</w:t>
      </w:r>
    </w:p>
    <w:p w:rsidR="00462E51" w:rsidRPr="00462E51" w:rsidRDefault="00462E51" w:rsidP="00462E51">
      <w:pPr>
        <w:shd w:val="clear" w:color="auto" w:fill="FFFFFF"/>
        <w:spacing w:after="330" w:line="330" w:lineRule="atLeast"/>
        <w:jc w:val="both"/>
        <w:textAlignment w:val="baseline"/>
        <w:rPr>
          <w:rFonts w:ascii="SourceSansPro" w:eastAsia="Times New Roman" w:hAnsi="SourceSansPro" w:cs="Times New Roman"/>
          <w:color w:val="1D1D1B"/>
          <w:sz w:val="24"/>
          <w:szCs w:val="24"/>
          <w:lang w:eastAsia="uk-UA"/>
        </w:rPr>
      </w:pPr>
      <w:r w:rsidRPr="00462E51">
        <w:rPr>
          <w:rFonts w:ascii="SourceSansPro" w:eastAsia="Times New Roman" w:hAnsi="SourceSansPro" w:cs="Times New Roman"/>
          <w:color w:val="1D1D1B"/>
          <w:sz w:val="24"/>
          <w:szCs w:val="24"/>
          <w:lang w:eastAsia="uk-UA"/>
        </w:rPr>
        <w:lastRenderedPageBreak/>
        <w:t xml:space="preserve">забезпечити розроблення та виконання регіональних планів заходів на 2018 рік щодо реалізації </w:t>
      </w:r>
      <w:proofErr w:type="spellStart"/>
      <w:r w:rsidRPr="00462E51">
        <w:rPr>
          <w:rFonts w:ascii="SourceSansPro" w:eastAsia="Times New Roman" w:hAnsi="SourceSansPro" w:cs="Times New Roman"/>
          <w:color w:val="1D1D1B"/>
          <w:sz w:val="24"/>
          <w:szCs w:val="24"/>
          <w:lang w:eastAsia="uk-UA"/>
        </w:rPr>
        <w:t>правопросвітницького</w:t>
      </w:r>
      <w:proofErr w:type="spellEnd"/>
      <w:r w:rsidRPr="00462E51">
        <w:rPr>
          <w:rFonts w:ascii="SourceSansPro" w:eastAsia="Times New Roman" w:hAnsi="SourceSansPro" w:cs="Times New Roman"/>
          <w:color w:val="1D1D1B"/>
          <w:sz w:val="24"/>
          <w:szCs w:val="24"/>
          <w:lang w:eastAsia="uk-UA"/>
        </w:rPr>
        <w:t xml:space="preserve"> проекту “Я маю право!”;</w:t>
      </w:r>
    </w:p>
    <w:p w:rsidR="00462E51" w:rsidRPr="00462E51" w:rsidRDefault="00462E51" w:rsidP="00462E51">
      <w:pPr>
        <w:shd w:val="clear" w:color="auto" w:fill="FFFFFF"/>
        <w:spacing w:after="330" w:line="330" w:lineRule="atLeast"/>
        <w:jc w:val="both"/>
        <w:textAlignment w:val="baseline"/>
        <w:rPr>
          <w:rFonts w:ascii="SourceSansPro" w:eastAsia="Times New Roman" w:hAnsi="SourceSansPro" w:cs="Times New Roman"/>
          <w:color w:val="1D1D1B"/>
          <w:sz w:val="24"/>
          <w:szCs w:val="24"/>
          <w:lang w:eastAsia="uk-UA"/>
        </w:rPr>
      </w:pPr>
      <w:r w:rsidRPr="00462E51">
        <w:rPr>
          <w:rFonts w:ascii="SourceSansPro" w:eastAsia="Times New Roman" w:hAnsi="SourceSansPro" w:cs="Times New Roman"/>
          <w:color w:val="1D1D1B"/>
          <w:sz w:val="24"/>
          <w:szCs w:val="24"/>
          <w:lang w:eastAsia="uk-UA"/>
        </w:rPr>
        <w:t>подавати щокварталу до 10 числа місяця, що настає за звітним періодом, Міністерству юстиції інформацію про стан виконання затвердженого цим розпорядженням плану заходів та регіональних планів заходів для проведення моніторингу та інформування за його результатами до 20 числа Кабінету Міністрів України та Адміністрації Президента України.</w:t>
      </w:r>
    </w:p>
    <w:p w:rsidR="00462E51" w:rsidRPr="00462E51" w:rsidRDefault="00462E51" w:rsidP="00462E51">
      <w:pPr>
        <w:shd w:val="clear" w:color="auto" w:fill="FFFFFF"/>
        <w:spacing w:after="0" w:line="330" w:lineRule="atLeast"/>
        <w:jc w:val="both"/>
        <w:textAlignment w:val="baseline"/>
        <w:rPr>
          <w:rFonts w:ascii="SourceSansPro" w:eastAsia="Times New Roman" w:hAnsi="SourceSansPro" w:cs="Times New Roman"/>
          <w:color w:val="1D1D1B"/>
          <w:sz w:val="24"/>
          <w:szCs w:val="24"/>
          <w:lang w:eastAsia="uk-UA"/>
        </w:rPr>
      </w:pPr>
      <w:r w:rsidRPr="00462E51">
        <w:rPr>
          <w:rFonts w:ascii="SourceSansPro" w:eastAsia="Times New Roman" w:hAnsi="SourceSansPro" w:cs="Times New Roman"/>
          <w:color w:val="1D1D1B"/>
          <w:sz w:val="24"/>
          <w:szCs w:val="24"/>
          <w:lang w:eastAsia="uk-UA"/>
        </w:rPr>
        <w:t>     </w:t>
      </w:r>
      <w:r w:rsidRPr="00462E51">
        <w:rPr>
          <w:rFonts w:ascii="SourceSansPro" w:eastAsia="Times New Roman" w:hAnsi="SourceSansPro" w:cs="Times New Roman"/>
          <w:b/>
          <w:bCs/>
          <w:color w:val="1D1D1B"/>
          <w:sz w:val="24"/>
          <w:szCs w:val="24"/>
          <w:bdr w:val="none" w:sz="0" w:space="0" w:color="auto" w:frame="1"/>
          <w:lang w:eastAsia="uk-UA"/>
        </w:rPr>
        <w:t>   Прем’єр-міністр України                                 В. ГРОЙСМАН</w:t>
      </w:r>
    </w:p>
    <w:p w:rsidR="00CB00E4" w:rsidRDefault="00462E51" w:rsidP="00462E51">
      <w:pPr>
        <w:shd w:val="clear" w:color="auto" w:fill="FFFFFF"/>
        <w:spacing w:after="330" w:line="330" w:lineRule="atLeast"/>
        <w:jc w:val="both"/>
        <w:textAlignment w:val="baseline"/>
        <w:rPr>
          <w:rFonts w:ascii="SourceSansPro" w:eastAsia="Times New Roman" w:hAnsi="SourceSansPro" w:cs="Times New Roman"/>
          <w:color w:val="1D1D1B"/>
          <w:sz w:val="24"/>
          <w:szCs w:val="24"/>
          <w:lang w:eastAsia="uk-UA"/>
        </w:rPr>
        <w:sectPr w:rsidR="00CB00E4">
          <w:pgSz w:w="11906" w:h="16838"/>
          <w:pgMar w:top="1134" w:right="850" w:bottom="1134" w:left="1701" w:header="708" w:footer="708" w:gutter="0"/>
          <w:cols w:space="708"/>
          <w:docGrid w:linePitch="360"/>
        </w:sectPr>
      </w:pPr>
      <w:r w:rsidRPr="00462E51">
        <w:rPr>
          <w:rFonts w:ascii="SourceSansPro" w:eastAsia="Times New Roman" w:hAnsi="SourceSansPro" w:cs="Times New Roman"/>
          <w:color w:val="1D1D1B"/>
          <w:sz w:val="24"/>
          <w:szCs w:val="24"/>
          <w:lang w:eastAsia="uk-UA"/>
        </w:rPr>
        <w:t>Інд. 29</w:t>
      </w:r>
    </w:p>
    <w:p w:rsidR="00462E51" w:rsidRPr="00462E51" w:rsidRDefault="00462E51" w:rsidP="00462E51">
      <w:pPr>
        <w:shd w:val="clear" w:color="auto" w:fill="FFFFFF"/>
        <w:spacing w:after="330" w:line="330" w:lineRule="atLeast"/>
        <w:jc w:val="both"/>
        <w:textAlignment w:val="baseline"/>
        <w:rPr>
          <w:rFonts w:ascii="SourceSansPro" w:eastAsia="Times New Roman" w:hAnsi="SourceSansPro" w:cs="Times New Roman"/>
          <w:color w:val="1D1D1B"/>
          <w:sz w:val="24"/>
          <w:szCs w:val="24"/>
          <w:lang w:eastAsia="uk-UA"/>
        </w:rPr>
      </w:pPr>
    </w:p>
    <w:p w:rsidR="00462E51" w:rsidRDefault="00462E51" w:rsidP="00462E51">
      <w:pPr>
        <w:pStyle w:val="ShapkaDocumentu"/>
        <w:numPr>
          <w:ilvl w:val="0"/>
          <w:numId w:val="1"/>
        </w:numPr>
        <w:rPr>
          <w:lang w:eastAsia="uk-UA"/>
        </w:rPr>
      </w:pPr>
      <w:r>
        <w:rPr>
          <w:lang w:eastAsia="uk-UA"/>
        </w:rPr>
        <w:t>ЗАТВЕРДЖЕНО</w:t>
      </w:r>
      <w:r>
        <w:rPr>
          <w:lang w:eastAsia="uk-UA"/>
        </w:rPr>
        <w:br/>
        <w:t xml:space="preserve">розпорядженням Кабінету Міністрів України </w:t>
      </w:r>
      <w:r>
        <w:rPr>
          <w:lang w:eastAsia="uk-UA"/>
        </w:rPr>
        <w:br/>
      </w:r>
      <w:r w:rsidRPr="007A5B88">
        <w:rPr>
          <w:lang w:eastAsia="uk-UA"/>
        </w:rPr>
        <w:t>від 14 березня 2018 р. № 155-р</w:t>
      </w:r>
    </w:p>
    <w:p w:rsidR="00462E51" w:rsidRPr="00C53FDA" w:rsidRDefault="00462E51" w:rsidP="00462E51">
      <w:pPr>
        <w:pStyle w:val="a7"/>
        <w:numPr>
          <w:ilvl w:val="0"/>
          <w:numId w:val="1"/>
        </w:numPr>
        <w:rPr>
          <w:b w:val="0"/>
        </w:rPr>
      </w:pPr>
      <w:r w:rsidRPr="00C53FDA">
        <w:rPr>
          <w:b w:val="0"/>
          <w:lang w:eastAsia="uk-UA"/>
        </w:rPr>
        <w:t xml:space="preserve">ПЛАН ЗАХОДІВ </w:t>
      </w:r>
      <w:r>
        <w:rPr>
          <w:b w:val="0"/>
          <w:lang w:eastAsia="uk-UA"/>
        </w:rPr>
        <w:br/>
      </w:r>
      <w:r w:rsidRPr="00C53FDA">
        <w:rPr>
          <w:b w:val="0"/>
          <w:lang w:eastAsia="uk-UA"/>
        </w:rPr>
        <w:t xml:space="preserve">на 2018 рік </w:t>
      </w:r>
      <w:r>
        <w:rPr>
          <w:b w:val="0"/>
          <w:lang w:eastAsia="uk-UA"/>
        </w:rPr>
        <w:t>щодо</w:t>
      </w:r>
      <w:r w:rsidRPr="00C53FDA">
        <w:rPr>
          <w:b w:val="0"/>
          <w:lang w:eastAsia="uk-UA"/>
        </w:rPr>
        <w:t xml:space="preserve"> реалізації </w:t>
      </w:r>
      <w:proofErr w:type="spellStart"/>
      <w:r w:rsidRPr="00C53FDA">
        <w:rPr>
          <w:b w:val="0"/>
          <w:lang w:eastAsia="uk-UA"/>
        </w:rPr>
        <w:t>правопросвітницького</w:t>
      </w:r>
      <w:proofErr w:type="spellEnd"/>
      <w:r w:rsidRPr="00C53FDA">
        <w:rPr>
          <w:b w:val="0"/>
          <w:lang w:eastAsia="uk-UA"/>
        </w:rPr>
        <w:t xml:space="preserve"> проекту</w:t>
      </w:r>
      <w:r>
        <w:rPr>
          <w:b w:val="0"/>
          <w:lang w:eastAsia="uk-UA"/>
        </w:rPr>
        <w:t xml:space="preserve"> </w:t>
      </w:r>
      <w:r w:rsidRPr="00E4336C">
        <w:rPr>
          <w:b w:val="0"/>
          <w:lang w:eastAsia="uk-UA"/>
        </w:rPr>
        <w:t>“Я маю право!”</w:t>
      </w:r>
    </w:p>
    <w:tbl>
      <w:tblPr>
        <w:tblW w:w="15330" w:type="dxa"/>
        <w:tblInd w:w="93" w:type="dxa"/>
        <w:tblLayout w:type="fixed"/>
        <w:tblLook w:val="04A0" w:firstRow="1" w:lastRow="0" w:firstColumn="1" w:lastColumn="0" w:noHBand="0" w:noVBand="1"/>
      </w:tblPr>
      <w:tblGrid>
        <w:gridCol w:w="785"/>
        <w:gridCol w:w="5711"/>
        <w:gridCol w:w="1694"/>
        <w:gridCol w:w="3879"/>
        <w:gridCol w:w="3261"/>
      </w:tblGrid>
      <w:tr w:rsidR="00462E51" w:rsidTr="00564743">
        <w:trPr>
          <w:trHeight w:val="20"/>
          <w:tblHeader/>
        </w:trPr>
        <w:tc>
          <w:tcPr>
            <w:tcW w:w="785" w:type="dxa"/>
            <w:tcBorders>
              <w:top w:val="single" w:sz="4" w:space="0" w:color="auto"/>
              <w:bottom w:val="single" w:sz="4" w:space="0" w:color="auto"/>
            </w:tcBorders>
            <w:vAlign w:val="center"/>
            <w:hideMark/>
          </w:tcPr>
          <w:p w:rsidR="00462E51" w:rsidRDefault="00462E51" w:rsidP="00564743">
            <w:pPr>
              <w:pStyle w:val="a6"/>
              <w:spacing w:line="228" w:lineRule="auto"/>
              <w:ind w:firstLine="0"/>
              <w:jc w:val="center"/>
              <w:rPr>
                <w:lang w:eastAsia="uk-UA"/>
              </w:rPr>
            </w:pPr>
          </w:p>
        </w:tc>
        <w:tc>
          <w:tcPr>
            <w:tcW w:w="5711" w:type="dxa"/>
            <w:tcBorders>
              <w:top w:val="single" w:sz="4" w:space="0" w:color="auto"/>
              <w:bottom w:val="single" w:sz="4" w:space="0" w:color="auto"/>
              <w:right w:val="single" w:sz="4" w:space="0" w:color="auto"/>
            </w:tcBorders>
            <w:vAlign w:val="center"/>
            <w:hideMark/>
          </w:tcPr>
          <w:p w:rsidR="00462E51" w:rsidRDefault="00462E51" w:rsidP="00564743">
            <w:pPr>
              <w:pStyle w:val="a6"/>
              <w:spacing w:line="228" w:lineRule="auto"/>
              <w:ind w:firstLine="0"/>
              <w:jc w:val="center"/>
              <w:rPr>
                <w:lang w:eastAsia="uk-UA"/>
              </w:rPr>
            </w:pPr>
            <w:r>
              <w:rPr>
                <w:lang w:eastAsia="uk-UA"/>
              </w:rPr>
              <w:t>Найменування заходу</w:t>
            </w:r>
          </w:p>
        </w:tc>
        <w:tc>
          <w:tcPr>
            <w:tcW w:w="1694" w:type="dxa"/>
            <w:tcBorders>
              <w:top w:val="single" w:sz="4" w:space="0" w:color="auto"/>
              <w:left w:val="single" w:sz="4" w:space="0" w:color="auto"/>
              <w:bottom w:val="single" w:sz="4" w:space="0" w:color="auto"/>
              <w:right w:val="single" w:sz="4" w:space="0" w:color="auto"/>
            </w:tcBorders>
            <w:vAlign w:val="center"/>
            <w:hideMark/>
          </w:tcPr>
          <w:p w:rsidR="00462E51" w:rsidRDefault="00462E51" w:rsidP="00564743">
            <w:pPr>
              <w:pStyle w:val="a6"/>
              <w:spacing w:line="228" w:lineRule="auto"/>
              <w:ind w:firstLine="0"/>
              <w:jc w:val="center"/>
              <w:rPr>
                <w:lang w:eastAsia="uk-UA"/>
              </w:rPr>
            </w:pPr>
            <w:r>
              <w:rPr>
                <w:lang w:eastAsia="uk-UA"/>
              </w:rPr>
              <w:t>Строк виконання</w:t>
            </w:r>
          </w:p>
        </w:tc>
        <w:tc>
          <w:tcPr>
            <w:tcW w:w="3879" w:type="dxa"/>
            <w:tcBorders>
              <w:top w:val="single" w:sz="4" w:space="0" w:color="auto"/>
              <w:left w:val="single" w:sz="4" w:space="0" w:color="auto"/>
              <w:bottom w:val="single" w:sz="4" w:space="0" w:color="auto"/>
              <w:right w:val="single" w:sz="4" w:space="0" w:color="auto"/>
            </w:tcBorders>
            <w:vAlign w:val="center"/>
            <w:hideMark/>
          </w:tcPr>
          <w:p w:rsidR="00462E51" w:rsidRDefault="00462E51" w:rsidP="00564743">
            <w:pPr>
              <w:pStyle w:val="a6"/>
              <w:spacing w:line="228" w:lineRule="auto"/>
              <w:ind w:firstLine="0"/>
              <w:jc w:val="center"/>
              <w:rPr>
                <w:lang w:eastAsia="uk-UA"/>
              </w:rPr>
            </w:pPr>
            <w:r>
              <w:rPr>
                <w:lang w:eastAsia="uk-UA"/>
              </w:rPr>
              <w:t>Відповідальні за виконання</w:t>
            </w:r>
          </w:p>
        </w:tc>
        <w:tc>
          <w:tcPr>
            <w:tcW w:w="3261" w:type="dxa"/>
            <w:tcBorders>
              <w:top w:val="single" w:sz="4" w:space="0" w:color="auto"/>
              <w:left w:val="single" w:sz="4" w:space="0" w:color="auto"/>
              <w:bottom w:val="single" w:sz="4" w:space="0" w:color="auto"/>
            </w:tcBorders>
            <w:vAlign w:val="center"/>
            <w:hideMark/>
          </w:tcPr>
          <w:p w:rsidR="00462E51" w:rsidRDefault="00462E51" w:rsidP="00564743">
            <w:pPr>
              <w:pStyle w:val="a6"/>
              <w:spacing w:line="228" w:lineRule="auto"/>
              <w:ind w:firstLine="0"/>
              <w:jc w:val="center"/>
              <w:rPr>
                <w:lang w:eastAsia="uk-UA"/>
              </w:rPr>
            </w:pPr>
            <w:r>
              <w:rPr>
                <w:lang w:eastAsia="uk-UA"/>
              </w:rPr>
              <w:t>Індикатор оцінки результатів виконання</w:t>
            </w:r>
          </w:p>
        </w:tc>
      </w:tr>
      <w:tr w:rsidR="00462E51" w:rsidTr="00564743">
        <w:trPr>
          <w:trHeight w:val="20"/>
        </w:trPr>
        <w:tc>
          <w:tcPr>
            <w:tcW w:w="785" w:type="dxa"/>
            <w:tcBorders>
              <w:top w:val="single" w:sz="4" w:space="0" w:color="auto"/>
            </w:tcBorders>
            <w:hideMark/>
          </w:tcPr>
          <w:p w:rsidR="00462E51" w:rsidRDefault="00462E51" w:rsidP="00564743">
            <w:pPr>
              <w:pStyle w:val="a6"/>
              <w:spacing w:line="228" w:lineRule="auto"/>
              <w:ind w:firstLine="0"/>
              <w:rPr>
                <w:lang w:eastAsia="uk-UA"/>
              </w:rPr>
            </w:pPr>
            <w:r>
              <w:rPr>
                <w:lang w:eastAsia="uk-UA"/>
              </w:rPr>
              <w:t xml:space="preserve">1. </w:t>
            </w:r>
          </w:p>
        </w:tc>
        <w:tc>
          <w:tcPr>
            <w:tcW w:w="5711" w:type="dxa"/>
            <w:tcBorders>
              <w:top w:val="single" w:sz="4" w:space="0" w:color="auto"/>
            </w:tcBorders>
            <w:hideMark/>
          </w:tcPr>
          <w:p w:rsidR="00462E51" w:rsidRDefault="00462E51" w:rsidP="00564743">
            <w:pPr>
              <w:pStyle w:val="a6"/>
              <w:spacing w:line="228" w:lineRule="auto"/>
              <w:ind w:firstLine="0"/>
              <w:rPr>
                <w:lang w:eastAsia="uk-UA"/>
              </w:rPr>
            </w:pPr>
            <w:r>
              <w:rPr>
                <w:lang w:eastAsia="uk-UA"/>
              </w:rPr>
              <w:t xml:space="preserve">Визначення актуальних соціально значущих тем, спрямованих на захист прав громадян, для проведення інформаційно-просвітницьких кампаній по всій території України в межах </w:t>
            </w:r>
            <w:proofErr w:type="spellStart"/>
            <w:r>
              <w:rPr>
                <w:lang w:eastAsia="uk-UA"/>
              </w:rPr>
              <w:t>правопросвітницького</w:t>
            </w:r>
            <w:proofErr w:type="spellEnd"/>
            <w:r>
              <w:rPr>
                <w:lang w:eastAsia="uk-UA"/>
              </w:rPr>
              <w:t xml:space="preserve"> проекту “Я маю право!” (далі — проект)</w:t>
            </w:r>
          </w:p>
        </w:tc>
        <w:tc>
          <w:tcPr>
            <w:tcW w:w="1694" w:type="dxa"/>
            <w:tcBorders>
              <w:top w:val="single" w:sz="4" w:space="0" w:color="auto"/>
            </w:tcBorders>
            <w:hideMark/>
          </w:tcPr>
          <w:p w:rsidR="00462E51" w:rsidRDefault="00462E51" w:rsidP="00564743">
            <w:pPr>
              <w:pStyle w:val="a6"/>
              <w:spacing w:line="228" w:lineRule="auto"/>
              <w:ind w:firstLine="0"/>
              <w:rPr>
                <w:lang w:eastAsia="uk-UA"/>
              </w:rPr>
            </w:pPr>
            <w:r>
              <w:rPr>
                <w:lang w:eastAsia="uk-UA"/>
              </w:rPr>
              <w:t>щокварталу</w:t>
            </w:r>
          </w:p>
        </w:tc>
        <w:tc>
          <w:tcPr>
            <w:tcW w:w="3879" w:type="dxa"/>
            <w:tcBorders>
              <w:top w:val="single" w:sz="4" w:space="0" w:color="auto"/>
            </w:tcBorders>
            <w:hideMark/>
          </w:tcPr>
          <w:p w:rsidR="00462E51" w:rsidRDefault="00462E51" w:rsidP="00564743">
            <w:pPr>
              <w:pStyle w:val="a6"/>
              <w:spacing w:line="228" w:lineRule="auto"/>
              <w:ind w:firstLine="0"/>
              <w:rPr>
                <w:lang w:eastAsia="uk-UA"/>
              </w:rPr>
            </w:pPr>
            <w:r>
              <w:rPr>
                <w:lang w:eastAsia="uk-UA"/>
              </w:rPr>
              <w:t xml:space="preserve">Мін’юст, </w:t>
            </w:r>
            <w:r>
              <w:rPr>
                <w:lang w:eastAsia="uk-UA"/>
              </w:rPr>
              <w:br/>
              <w:t xml:space="preserve">Координаційний центр з надання правової допомоги  (за згодою) </w:t>
            </w:r>
          </w:p>
        </w:tc>
        <w:tc>
          <w:tcPr>
            <w:tcW w:w="3261" w:type="dxa"/>
            <w:tcBorders>
              <w:top w:val="single" w:sz="4" w:space="0" w:color="auto"/>
            </w:tcBorders>
            <w:hideMark/>
          </w:tcPr>
          <w:p w:rsidR="00462E51" w:rsidRDefault="00462E51" w:rsidP="00564743">
            <w:pPr>
              <w:pStyle w:val="a6"/>
              <w:spacing w:line="228" w:lineRule="auto"/>
              <w:ind w:firstLine="0"/>
              <w:rPr>
                <w:lang w:eastAsia="uk-UA"/>
              </w:rPr>
            </w:pPr>
            <w:r>
              <w:rPr>
                <w:lang w:eastAsia="uk-UA"/>
              </w:rPr>
              <w:t xml:space="preserve">актуальні соціально значущі теми визначено для проведення інформаційно-просвітницьких кампаній в межах проекту </w:t>
            </w:r>
          </w:p>
        </w:tc>
      </w:tr>
      <w:tr w:rsidR="00462E51" w:rsidTr="00564743">
        <w:trPr>
          <w:trHeight w:val="20"/>
        </w:trPr>
        <w:tc>
          <w:tcPr>
            <w:tcW w:w="785" w:type="dxa"/>
            <w:hideMark/>
          </w:tcPr>
          <w:p w:rsidR="00462E51" w:rsidRDefault="00462E51" w:rsidP="00564743">
            <w:pPr>
              <w:pStyle w:val="a6"/>
              <w:spacing w:line="228" w:lineRule="auto"/>
              <w:ind w:firstLine="0"/>
              <w:rPr>
                <w:lang w:eastAsia="uk-UA"/>
              </w:rPr>
            </w:pPr>
            <w:r>
              <w:rPr>
                <w:lang w:eastAsia="uk-UA"/>
              </w:rPr>
              <w:t xml:space="preserve">2. </w:t>
            </w:r>
          </w:p>
        </w:tc>
        <w:tc>
          <w:tcPr>
            <w:tcW w:w="5711" w:type="dxa"/>
            <w:shd w:val="clear" w:color="auto" w:fill="FFFFFF"/>
            <w:hideMark/>
          </w:tcPr>
          <w:p w:rsidR="00462E51" w:rsidRDefault="00462E51" w:rsidP="00564743">
            <w:pPr>
              <w:pStyle w:val="a6"/>
              <w:spacing w:line="228" w:lineRule="auto"/>
              <w:ind w:firstLine="0"/>
              <w:rPr>
                <w:color w:val="000000"/>
                <w:lang w:eastAsia="uk-UA"/>
              </w:rPr>
            </w:pPr>
            <w:r>
              <w:rPr>
                <w:color w:val="000000"/>
                <w:lang w:eastAsia="uk-UA"/>
              </w:rPr>
              <w:t xml:space="preserve">Визначення актуальних соціально значущих тем, спрямованих на захист прав громадян, з урахуванням потреб регіону для проведення інформаційно-просвітницьких кампаній на регіональному рівні в межах проекту </w:t>
            </w:r>
          </w:p>
        </w:tc>
        <w:tc>
          <w:tcPr>
            <w:tcW w:w="1694" w:type="dxa"/>
            <w:shd w:val="clear" w:color="auto" w:fill="FFFFFF"/>
            <w:hideMark/>
          </w:tcPr>
          <w:p w:rsidR="00462E51" w:rsidRDefault="00462E51" w:rsidP="00564743">
            <w:pPr>
              <w:pStyle w:val="a6"/>
              <w:spacing w:line="228" w:lineRule="auto"/>
              <w:ind w:firstLine="0"/>
              <w:rPr>
                <w:lang w:eastAsia="uk-UA"/>
              </w:rPr>
            </w:pPr>
            <w:r>
              <w:rPr>
                <w:lang w:eastAsia="uk-UA"/>
              </w:rPr>
              <w:t xml:space="preserve">щокварталу </w:t>
            </w:r>
          </w:p>
        </w:tc>
        <w:tc>
          <w:tcPr>
            <w:tcW w:w="3879" w:type="dxa"/>
            <w:shd w:val="clear" w:color="auto" w:fill="FFFFFF"/>
            <w:hideMark/>
          </w:tcPr>
          <w:p w:rsidR="00462E51" w:rsidRDefault="00462E51" w:rsidP="00564743">
            <w:pPr>
              <w:pStyle w:val="a6"/>
              <w:spacing w:line="228" w:lineRule="auto"/>
              <w:ind w:firstLine="0"/>
              <w:rPr>
                <w:lang w:eastAsia="uk-UA"/>
              </w:rPr>
            </w:pPr>
            <w:r>
              <w:rPr>
                <w:lang w:eastAsia="uk-UA"/>
              </w:rPr>
              <w:t xml:space="preserve">Мін’юст, </w:t>
            </w:r>
            <w:r>
              <w:rPr>
                <w:lang w:eastAsia="uk-UA"/>
              </w:rPr>
              <w:br/>
              <w:t>Координаційний центр з надання правової допомоги  (за згодою), обласні, Київська міська держадміністрації</w:t>
            </w:r>
          </w:p>
        </w:tc>
        <w:tc>
          <w:tcPr>
            <w:tcW w:w="3261" w:type="dxa"/>
            <w:shd w:val="clear" w:color="auto" w:fill="FFFFFF"/>
            <w:hideMark/>
          </w:tcPr>
          <w:p w:rsidR="00462E51" w:rsidRDefault="00462E51" w:rsidP="00564743">
            <w:pPr>
              <w:pStyle w:val="a6"/>
              <w:spacing w:line="228" w:lineRule="auto"/>
              <w:ind w:firstLine="0"/>
              <w:rPr>
                <w:lang w:eastAsia="uk-UA"/>
              </w:rPr>
            </w:pPr>
            <w:r>
              <w:rPr>
                <w:lang w:eastAsia="uk-UA"/>
              </w:rPr>
              <w:t xml:space="preserve">актуальні соціально значущі теми визначено для проведення інформаційно-просвітницьких кампаній на регіональному рівні в межах проекту </w:t>
            </w:r>
          </w:p>
        </w:tc>
      </w:tr>
      <w:tr w:rsidR="00462E51" w:rsidTr="00564743">
        <w:trPr>
          <w:trHeight w:val="20"/>
        </w:trPr>
        <w:tc>
          <w:tcPr>
            <w:tcW w:w="785" w:type="dxa"/>
            <w:hideMark/>
          </w:tcPr>
          <w:p w:rsidR="00462E51" w:rsidRDefault="00462E51" w:rsidP="00564743">
            <w:pPr>
              <w:pStyle w:val="a6"/>
              <w:spacing w:line="228" w:lineRule="auto"/>
              <w:ind w:firstLine="0"/>
              <w:rPr>
                <w:lang w:eastAsia="uk-UA"/>
              </w:rPr>
            </w:pPr>
            <w:r>
              <w:rPr>
                <w:lang w:eastAsia="uk-UA"/>
              </w:rPr>
              <w:t>3.</w:t>
            </w:r>
          </w:p>
        </w:tc>
        <w:tc>
          <w:tcPr>
            <w:tcW w:w="5711" w:type="dxa"/>
            <w:hideMark/>
          </w:tcPr>
          <w:p w:rsidR="00462E51" w:rsidRDefault="00462E51" w:rsidP="00564743">
            <w:pPr>
              <w:pStyle w:val="a6"/>
              <w:spacing w:line="228" w:lineRule="auto"/>
              <w:ind w:firstLine="0"/>
              <w:rPr>
                <w:lang w:eastAsia="uk-UA"/>
              </w:rPr>
            </w:pPr>
            <w:r>
              <w:rPr>
                <w:lang w:eastAsia="uk-UA"/>
              </w:rPr>
              <w:t xml:space="preserve">Надання методичної допомоги обласним та Київській міській держадміністраціям у розробленні регіональних планів заходів щодо реалізації проекту </w:t>
            </w:r>
          </w:p>
        </w:tc>
        <w:tc>
          <w:tcPr>
            <w:tcW w:w="1694" w:type="dxa"/>
            <w:hideMark/>
          </w:tcPr>
          <w:p w:rsidR="00462E51" w:rsidRDefault="00462E51" w:rsidP="00564743">
            <w:pPr>
              <w:pStyle w:val="a6"/>
              <w:spacing w:line="228" w:lineRule="auto"/>
              <w:ind w:firstLine="0"/>
              <w:rPr>
                <w:lang w:eastAsia="uk-UA"/>
              </w:rPr>
            </w:pPr>
            <w:r>
              <w:rPr>
                <w:lang w:eastAsia="uk-UA"/>
              </w:rPr>
              <w:t xml:space="preserve">лютий </w:t>
            </w:r>
          </w:p>
        </w:tc>
        <w:tc>
          <w:tcPr>
            <w:tcW w:w="3879" w:type="dxa"/>
            <w:hideMark/>
          </w:tcPr>
          <w:p w:rsidR="00462E51" w:rsidRDefault="00462E51" w:rsidP="00564743">
            <w:pPr>
              <w:pStyle w:val="a6"/>
              <w:spacing w:line="228" w:lineRule="auto"/>
              <w:ind w:firstLine="0"/>
              <w:rPr>
                <w:lang w:eastAsia="uk-UA"/>
              </w:rPr>
            </w:pPr>
            <w:r>
              <w:rPr>
                <w:lang w:eastAsia="uk-UA"/>
              </w:rPr>
              <w:t>Мін’юст,</w:t>
            </w:r>
            <w:r>
              <w:rPr>
                <w:lang w:eastAsia="uk-UA"/>
              </w:rPr>
              <w:br/>
              <w:t>Координаційний центр з надання правової допомоги  (за згодою), громадські об’єднання (за згодою)</w:t>
            </w:r>
          </w:p>
        </w:tc>
        <w:tc>
          <w:tcPr>
            <w:tcW w:w="3261" w:type="dxa"/>
            <w:hideMark/>
          </w:tcPr>
          <w:p w:rsidR="00462E51" w:rsidRDefault="00462E51" w:rsidP="00564743">
            <w:pPr>
              <w:pStyle w:val="a6"/>
              <w:spacing w:line="228" w:lineRule="auto"/>
              <w:ind w:firstLine="0"/>
              <w:rPr>
                <w:lang w:eastAsia="uk-UA"/>
              </w:rPr>
            </w:pPr>
            <w:r>
              <w:rPr>
                <w:lang w:eastAsia="uk-UA"/>
              </w:rPr>
              <w:t>надано відповідну методичну допомогу</w:t>
            </w:r>
          </w:p>
        </w:tc>
      </w:tr>
      <w:tr w:rsidR="00462E51" w:rsidTr="00564743">
        <w:trPr>
          <w:trHeight w:val="20"/>
        </w:trPr>
        <w:tc>
          <w:tcPr>
            <w:tcW w:w="785" w:type="dxa"/>
            <w:hideMark/>
          </w:tcPr>
          <w:p w:rsidR="00462E51" w:rsidRDefault="00462E51" w:rsidP="00564743">
            <w:pPr>
              <w:pStyle w:val="a6"/>
              <w:spacing w:line="228" w:lineRule="auto"/>
              <w:ind w:firstLine="0"/>
              <w:rPr>
                <w:lang w:eastAsia="uk-UA"/>
              </w:rPr>
            </w:pPr>
            <w:r>
              <w:rPr>
                <w:lang w:eastAsia="uk-UA"/>
              </w:rPr>
              <w:lastRenderedPageBreak/>
              <w:t>4.</w:t>
            </w:r>
          </w:p>
        </w:tc>
        <w:tc>
          <w:tcPr>
            <w:tcW w:w="5711" w:type="dxa"/>
            <w:shd w:val="clear" w:color="auto" w:fill="FFFFFF"/>
            <w:hideMark/>
          </w:tcPr>
          <w:p w:rsidR="00462E51" w:rsidRDefault="00462E51" w:rsidP="00564743">
            <w:pPr>
              <w:pStyle w:val="a6"/>
              <w:spacing w:line="228" w:lineRule="auto"/>
              <w:ind w:firstLine="0"/>
              <w:rPr>
                <w:lang w:eastAsia="uk-UA"/>
              </w:rPr>
            </w:pPr>
            <w:r>
              <w:rPr>
                <w:lang w:eastAsia="uk-UA"/>
              </w:rPr>
              <w:t xml:space="preserve">Надання методичної допомоги територіальним громадам у консультуванні населення з правових питань </w:t>
            </w:r>
          </w:p>
        </w:tc>
        <w:tc>
          <w:tcPr>
            <w:tcW w:w="1694" w:type="dxa"/>
            <w:shd w:val="clear" w:color="auto" w:fill="FFFFFF"/>
            <w:hideMark/>
          </w:tcPr>
          <w:p w:rsidR="00462E51" w:rsidRDefault="00462E51" w:rsidP="00564743">
            <w:pPr>
              <w:pStyle w:val="a6"/>
              <w:spacing w:line="228" w:lineRule="auto"/>
              <w:ind w:firstLine="0"/>
              <w:rPr>
                <w:lang w:eastAsia="uk-UA"/>
              </w:rPr>
            </w:pPr>
            <w:r>
              <w:rPr>
                <w:lang w:eastAsia="uk-UA"/>
              </w:rPr>
              <w:t xml:space="preserve">постійно </w:t>
            </w:r>
          </w:p>
        </w:tc>
        <w:tc>
          <w:tcPr>
            <w:tcW w:w="3879" w:type="dxa"/>
            <w:shd w:val="clear" w:color="auto" w:fill="FFFFFF"/>
            <w:hideMark/>
          </w:tcPr>
          <w:p w:rsidR="00462E51" w:rsidRDefault="00462E51" w:rsidP="00564743">
            <w:pPr>
              <w:pStyle w:val="a6"/>
              <w:spacing w:line="228" w:lineRule="auto"/>
              <w:ind w:firstLine="0"/>
              <w:rPr>
                <w:lang w:eastAsia="uk-UA"/>
              </w:rPr>
            </w:pPr>
            <w:r>
              <w:rPr>
                <w:lang w:eastAsia="uk-UA"/>
              </w:rPr>
              <w:t>Мін’юст,</w:t>
            </w:r>
            <w:r>
              <w:rPr>
                <w:lang w:eastAsia="uk-UA"/>
              </w:rPr>
              <w:br/>
              <w:t>Координаційний центр з надання правової допомоги  (за згодою), громадські об’єднання (за згодою)</w:t>
            </w:r>
          </w:p>
        </w:tc>
        <w:tc>
          <w:tcPr>
            <w:tcW w:w="3261" w:type="dxa"/>
            <w:hideMark/>
          </w:tcPr>
          <w:p w:rsidR="00462E51" w:rsidRDefault="00462E51" w:rsidP="00564743">
            <w:pPr>
              <w:pStyle w:val="a6"/>
              <w:spacing w:line="228" w:lineRule="auto"/>
              <w:ind w:firstLine="0"/>
              <w:rPr>
                <w:lang w:eastAsia="uk-UA"/>
              </w:rPr>
            </w:pPr>
            <w:r>
              <w:rPr>
                <w:lang w:eastAsia="uk-UA"/>
              </w:rPr>
              <w:t>надано відповідну методичну допомогу</w:t>
            </w:r>
          </w:p>
        </w:tc>
      </w:tr>
      <w:tr w:rsidR="00462E51" w:rsidTr="00564743">
        <w:trPr>
          <w:trHeight w:val="20"/>
        </w:trPr>
        <w:tc>
          <w:tcPr>
            <w:tcW w:w="785" w:type="dxa"/>
            <w:hideMark/>
          </w:tcPr>
          <w:p w:rsidR="00462E51" w:rsidRDefault="00462E51" w:rsidP="00564743">
            <w:pPr>
              <w:pStyle w:val="a6"/>
              <w:spacing w:line="228" w:lineRule="auto"/>
              <w:ind w:firstLine="0"/>
              <w:rPr>
                <w:lang w:eastAsia="uk-UA"/>
              </w:rPr>
            </w:pPr>
            <w:r>
              <w:rPr>
                <w:lang w:eastAsia="uk-UA"/>
              </w:rPr>
              <w:t>5.</w:t>
            </w:r>
          </w:p>
        </w:tc>
        <w:tc>
          <w:tcPr>
            <w:tcW w:w="5711" w:type="dxa"/>
            <w:shd w:val="clear" w:color="auto" w:fill="FFFFFF"/>
            <w:hideMark/>
          </w:tcPr>
          <w:p w:rsidR="00462E51" w:rsidRDefault="00462E51" w:rsidP="00564743">
            <w:pPr>
              <w:pStyle w:val="a6"/>
              <w:spacing w:line="228" w:lineRule="auto"/>
              <w:ind w:firstLine="0"/>
              <w:rPr>
                <w:lang w:eastAsia="uk-UA"/>
              </w:rPr>
            </w:pPr>
            <w:r>
              <w:rPr>
                <w:lang w:eastAsia="uk-UA"/>
              </w:rPr>
              <w:t>Проведення навчань державних службовців центральних органів виконавчої влади, відповідальних за роботу з громадянами</w:t>
            </w:r>
          </w:p>
        </w:tc>
        <w:tc>
          <w:tcPr>
            <w:tcW w:w="1694" w:type="dxa"/>
            <w:shd w:val="clear" w:color="auto" w:fill="FFFFFF"/>
            <w:hideMark/>
          </w:tcPr>
          <w:p w:rsidR="00462E51" w:rsidRDefault="00462E51" w:rsidP="00564743">
            <w:pPr>
              <w:pStyle w:val="a6"/>
              <w:spacing w:line="228" w:lineRule="auto"/>
              <w:ind w:firstLine="0"/>
              <w:rPr>
                <w:lang w:eastAsia="uk-UA"/>
              </w:rPr>
            </w:pPr>
            <w:r>
              <w:rPr>
                <w:lang w:eastAsia="uk-UA"/>
              </w:rPr>
              <w:t xml:space="preserve">квітень </w:t>
            </w:r>
          </w:p>
        </w:tc>
        <w:tc>
          <w:tcPr>
            <w:tcW w:w="3879" w:type="dxa"/>
            <w:shd w:val="clear" w:color="auto" w:fill="FFFFFF"/>
            <w:hideMark/>
          </w:tcPr>
          <w:p w:rsidR="00462E51" w:rsidRDefault="00462E51" w:rsidP="00564743">
            <w:pPr>
              <w:pStyle w:val="a6"/>
              <w:spacing w:line="228" w:lineRule="auto"/>
              <w:ind w:firstLine="0"/>
              <w:rPr>
                <w:lang w:eastAsia="uk-UA"/>
              </w:rPr>
            </w:pPr>
            <w:r>
              <w:rPr>
                <w:lang w:eastAsia="uk-UA"/>
              </w:rPr>
              <w:t>Мін’юст, НАДС</w:t>
            </w:r>
          </w:p>
        </w:tc>
        <w:tc>
          <w:tcPr>
            <w:tcW w:w="3261" w:type="dxa"/>
            <w:shd w:val="clear" w:color="auto" w:fill="FFFFFF"/>
            <w:hideMark/>
          </w:tcPr>
          <w:p w:rsidR="00462E51" w:rsidRDefault="00462E51" w:rsidP="00564743">
            <w:pPr>
              <w:pStyle w:val="a6"/>
              <w:spacing w:line="228" w:lineRule="auto"/>
              <w:ind w:firstLine="0"/>
              <w:rPr>
                <w:lang w:eastAsia="uk-UA"/>
              </w:rPr>
            </w:pPr>
            <w:r>
              <w:rPr>
                <w:lang w:eastAsia="uk-UA"/>
              </w:rPr>
              <w:t>проведено навчання</w:t>
            </w:r>
          </w:p>
        </w:tc>
      </w:tr>
      <w:tr w:rsidR="00462E51" w:rsidTr="00564743">
        <w:trPr>
          <w:trHeight w:val="20"/>
        </w:trPr>
        <w:tc>
          <w:tcPr>
            <w:tcW w:w="785" w:type="dxa"/>
            <w:hideMark/>
          </w:tcPr>
          <w:p w:rsidR="00462E51" w:rsidRDefault="00462E51" w:rsidP="00564743">
            <w:pPr>
              <w:pStyle w:val="a6"/>
              <w:spacing w:line="228" w:lineRule="auto"/>
              <w:ind w:firstLine="0"/>
              <w:rPr>
                <w:lang w:eastAsia="uk-UA"/>
              </w:rPr>
            </w:pPr>
            <w:r>
              <w:rPr>
                <w:lang w:eastAsia="uk-UA"/>
              </w:rPr>
              <w:t>6.</w:t>
            </w:r>
          </w:p>
        </w:tc>
        <w:tc>
          <w:tcPr>
            <w:tcW w:w="5711" w:type="dxa"/>
            <w:shd w:val="clear" w:color="auto" w:fill="FFFFFF"/>
            <w:hideMark/>
          </w:tcPr>
          <w:p w:rsidR="00462E51" w:rsidRDefault="00462E51" w:rsidP="00564743">
            <w:pPr>
              <w:pStyle w:val="a6"/>
              <w:spacing w:line="228" w:lineRule="auto"/>
              <w:ind w:firstLine="0"/>
              <w:rPr>
                <w:lang w:eastAsia="uk-UA"/>
              </w:rPr>
            </w:pPr>
            <w:r>
              <w:rPr>
                <w:lang w:eastAsia="uk-UA"/>
              </w:rPr>
              <w:t xml:space="preserve">Розміщення інформації про проект на офіційних веб-сайтах центральних та місцевих органів виконавчої влади, Єдиному </w:t>
            </w:r>
            <w:proofErr w:type="spellStart"/>
            <w:r>
              <w:rPr>
                <w:lang w:eastAsia="uk-UA"/>
              </w:rPr>
              <w:t>веб-порталі</w:t>
            </w:r>
            <w:proofErr w:type="spellEnd"/>
            <w:r>
              <w:rPr>
                <w:lang w:eastAsia="uk-UA"/>
              </w:rPr>
              <w:t xml:space="preserve"> Кабінету Міністрів України</w:t>
            </w:r>
          </w:p>
        </w:tc>
        <w:tc>
          <w:tcPr>
            <w:tcW w:w="1694" w:type="dxa"/>
            <w:shd w:val="clear" w:color="auto" w:fill="FFFFFF"/>
            <w:hideMark/>
          </w:tcPr>
          <w:p w:rsidR="00462E51" w:rsidRDefault="00462E51" w:rsidP="00564743">
            <w:pPr>
              <w:pStyle w:val="a6"/>
              <w:spacing w:line="228" w:lineRule="auto"/>
              <w:ind w:firstLine="0"/>
              <w:rPr>
                <w:lang w:eastAsia="uk-UA"/>
              </w:rPr>
            </w:pPr>
            <w:r>
              <w:rPr>
                <w:lang w:eastAsia="uk-UA"/>
              </w:rPr>
              <w:t xml:space="preserve">постійно </w:t>
            </w:r>
          </w:p>
        </w:tc>
        <w:tc>
          <w:tcPr>
            <w:tcW w:w="3879" w:type="dxa"/>
            <w:shd w:val="clear" w:color="auto" w:fill="FFFFFF"/>
            <w:hideMark/>
          </w:tcPr>
          <w:p w:rsidR="00462E51" w:rsidRDefault="00462E51" w:rsidP="00564743">
            <w:pPr>
              <w:pStyle w:val="a6"/>
              <w:spacing w:line="228" w:lineRule="auto"/>
              <w:ind w:firstLine="0"/>
              <w:rPr>
                <w:lang w:eastAsia="uk-UA"/>
              </w:rPr>
            </w:pPr>
            <w:r>
              <w:rPr>
                <w:lang w:eastAsia="uk-UA"/>
              </w:rPr>
              <w:t>Мін’юст, інші центральні органи виконавчої влади, обласні та Київська міська держадміністрації</w:t>
            </w:r>
          </w:p>
        </w:tc>
        <w:tc>
          <w:tcPr>
            <w:tcW w:w="3261" w:type="dxa"/>
            <w:shd w:val="clear" w:color="auto" w:fill="FFFFFF"/>
            <w:hideMark/>
          </w:tcPr>
          <w:p w:rsidR="00462E51" w:rsidRDefault="00462E51" w:rsidP="00564743">
            <w:pPr>
              <w:pStyle w:val="a6"/>
              <w:spacing w:line="228" w:lineRule="auto"/>
              <w:ind w:firstLine="0"/>
              <w:rPr>
                <w:lang w:eastAsia="uk-UA"/>
              </w:rPr>
            </w:pPr>
            <w:r>
              <w:rPr>
                <w:lang w:eastAsia="uk-UA"/>
              </w:rPr>
              <w:t>розміщено відповідну інформацію</w:t>
            </w:r>
          </w:p>
        </w:tc>
      </w:tr>
      <w:tr w:rsidR="00462E51" w:rsidTr="00564743">
        <w:trPr>
          <w:trHeight w:val="20"/>
        </w:trPr>
        <w:tc>
          <w:tcPr>
            <w:tcW w:w="785" w:type="dxa"/>
            <w:hideMark/>
          </w:tcPr>
          <w:p w:rsidR="00462E51" w:rsidRDefault="00462E51" w:rsidP="00564743">
            <w:pPr>
              <w:pStyle w:val="a6"/>
              <w:spacing w:line="228" w:lineRule="auto"/>
              <w:ind w:firstLine="0"/>
              <w:rPr>
                <w:lang w:eastAsia="uk-UA"/>
              </w:rPr>
            </w:pPr>
            <w:r>
              <w:rPr>
                <w:lang w:eastAsia="uk-UA"/>
              </w:rPr>
              <w:t>7.</w:t>
            </w:r>
          </w:p>
        </w:tc>
        <w:tc>
          <w:tcPr>
            <w:tcW w:w="5711" w:type="dxa"/>
            <w:shd w:val="clear" w:color="auto" w:fill="FFFFFF"/>
            <w:hideMark/>
          </w:tcPr>
          <w:p w:rsidR="00462E51" w:rsidRDefault="00462E51" w:rsidP="00564743">
            <w:pPr>
              <w:pStyle w:val="a6"/>
              <w:spacing w:line="228" w:lineRule="auto"/>
              <w:ind w:firstLine="0"/>
              <w:rPr>
                <w:lang w:eastAsia="uk-UA"/>
              </w:rPr>
            </w:pPr>
            <w:r>
              <w:rPr>
                <w:lang w:eastAsia="uk-UA"/>
              </w:rPr>
              <w:t>Розроблення та розповсюдження серед населення, підприємств, установ, організацій, закладів освіти інформаційних друкованих та електронних матеріалів з правових питань з урахуванням інтересів цільової аудиторії</w:t>
            </w:r>
          </w:p>
        </w:tc>
        <w:tc>
          <w:tcPr>
            <w:tcW w:w="1694" w:type="dxa"/>
            <w:shd w:val="clear" w:color="auto" w:fill="FFFFFF"/>
            <w:hideMark/>
          </w:tcPr>
          <w:p w:rsidR="00462E51" w:rsidRDefault="00462E51" w:rsidP="00564743">
            <w:pPr>
              <w:pStyle w:val="a6"/>
              <w:spacing w:line="228" w:lineRule="auto"/>
              <w:ind w:firstLine="0"/>
              <w:rPr>
                <w:lang w:eastAsia="uk-UA"/>
              </w:rPr>
            </w:pPr>
            <w:r>
              <w:rPr>
                <w:lang w:eastAsia="uk-UA"/>
              </w:rPr>
              <w:t xml:space="preserve">постійно </w:t>
            </w:r>
          </w:p>
        </w:tc>
        <w:tc>
          <w:tcPr>
            <w:tcW w:w="3879" w:type="dxa"/>
            <w:shd w:val="clear" w:color="auto" w:fill="FFFFFF"/>
            <w:hideMark/>
          </w:tcPr>
          <w:p w:rsidR="00462E51" w:rsidRDefault="00462E51" w:rsidP="00564743">
            <w:pPr>
              <w:pStyle w:val="a6"/>
              <w:spacing w:line="228" w:lineRule="auto"/>
              <w:ind w:firstLine="0"/>
              <w:rPr>
                <w:lang w:eastAsia="uk-UA"/>
              </w:rPr>
            </w:pPr>
            <w:r>
              <w:rPr>
                <w:lang w:eastAsia="uk-UA"/>
              </w:rPr>
              <w:t>Мін’юст разом з іншими заінтересованими центральними органами виконавчої влади,</w:t>
            </w:r>
            <w:r>
              <w:rPr>
                <w:lang w:eastAsia="uk-UA"/>
              </w:rPr>
              <w:br/>
              <w:t>обласні та Київська міська держадміністрації, Координаційний центр з надання правової допомоги  (за згодою), громадські об’єднання (за згодою)</w:t>
            </w:r>
          </w:p>
        </w:tc>
        <w:tc>
          <w:tcPr>
            <w:tcW w:w="3261" w:type="dxa"/>
            <w:shd w:val="clear" w:color="auto" w:fill="FFFFFF"/>
            <w:hideMark/>
          </w:tcPr>
          <w:p w:rsidR="00462E51" w:rsidRDefault="00462E51" w:rsidP="00564743">
            <w:pPr>
              <w:pStyle w:val="a6"/>
              <w:spacing w:line="228" w:lineRule="auto"/>
              <w:ind w:firstLine="0"/>
              <w:rPr>
                <w:lang w:eastAsia="uk-UA"/>
              </w:rPr>
            </w:pPr>
            <w:r>
              <w:rPr>
                <w:lang w:eastAsia="uk-UA"/>
              </w:rPr>
              <w:t>розроблено та розповсюджено відповідні інформаційні матеріали</w:t>
            </w:r>
          </w:p>
        </w:tc>
      </w:tr>
      <w:tr w:rsidR="00462E51" w:rsidTr="00564743">
        <w:trPr>
          <w:trHeight w:val="2342"/>
        </w:trPr>
        <w:tc>
          <w:tcPr>
            <w:tcW w:w="785" w:type="dxa"/>
            <w:hideMark/>
          </w:tcPr>
          <w:p w:rsidR="00462E51" w:rsidRDefault="00462E51" w:rsidP="00564743">
            <w:pPr>
              <w:pStyle w:val="a6"/>
              <w:spacing w:line="228" w:lineRule="auto"/>
              <w:ind w:firstLine="0"/>
              <w:rPr>
                <w:lang w:eastAsia="uk-UA"/>
              </w:rPr>
            </w:pPr>
            <w:r>
              <w:rPr>
                <w:lang w:eastAsia="uk-UA"/>
              </w:rPr>
              <w:lastRenderedPageBreak/>
              <w:t>8.</w:t>
            </w:r>
          </w:p>
        </w:tc>
        <w:tc>
          <w:tcPr>
            <w:tcW w:w="5711" w:type="dxa"/>
            <w:shd w:val="clear" w:color="auto" w:fill="FFFFFF"/>
            <w:hideMark/>
          </w:tcPr>
          <w:p w:rsidR="00462E51" w:rsidRDefault="00462E51" w:rsidP="00564743">
            <w:pPr>
              <w:pStyle w:val="a6"/>
              <w:spacing w:line="228" w:lineRule="auto"/>
              <w:ind w:firstLine="0"/>
              <w:rPr>
                <w:lang w:eastAsia="uk-UA"/>
              </w:rPr>
            </w:pPr>
            <w:r>
              <w:rPr>
                <w:lang w:eastAsia="uk-UA"/>
              </w:rPr>
              <w:t>Забезпечення функціонування телефонних “гарячих ліній” з метою оперативного реагування на порушення прав громадян та консультування громадян про гарантовані Конституцією та законами України права</w:t>
            </w:r>
          </w:p>
        </w:tc>
        <w:tc>
          <w:tcPr>
            <w:tcW w:w="1694" w:type="dxa"/>
            <w:shd w:val="clear" w:color="auto" w:fill="FFFFFF"/>
            <w:hideMark/>
          </w:tcPr>
          <w:p w:rsidR="00462E51" w:rsidRDefault="00462E51" w:rsidP="00564743">
            <w:pPr>
              <w:pStyle w:val="a6"/>
              <w:spacing w:line="228" w:lineRule="auto"/>
              <w:ind w:firstLine="0"/>
              <w:rPr>
                <w:lang w:eastAsia="uk-UA"/>
              </w:rPr>
            </w:pPr>
            <w:r>
              <w:rPr>
                <w:lang w:eastAsia="uk-UA"/>
              </w:rPr>
              <w:t xml:space="preserve">постійно </w:t>
            </w:r>
          </w:p>
        </w:tc>
        <w:tc>
          <w:tcPr>
            <w:tcW w:w="3879" w:type="dxa"/>
            <w:shd w:val="clear" w:color="auto" w:fill="FFFFFF"/>
            <w:hideMark/>
          </w:tcPr>
          <w:p w:rsidR="00462E51" w:rsidRDefault="00462E51" w:rsidP="00564743">
            <w:pPr>
              <w:pStyle w:val="a6"/>
              <w:spacing w:line="228" w:lineRule="auto"/>
              <w:ind w:firstLine="0"/>
              <w:rPr>
                <w:lang w:eastAsia="uk-UA"/>
              </w:rPr>
            </w:pPr>
            <w:r>
              <w:rPr>
                <w:lang w:eastAsia="uk-UA"/>
              </w:rPr>
              <w:t>Мін’юст, інші центральні органи виконавчої влади,</w:t>
            </w:r>
            <w:r>
              <w:rPr>
                <w:lang w:eastAsia="uk-UA"/>
              </w:rPr>
              <w:br/>
              <w:t>обласні та Київська міська держадміністрації, Координаційний центр з надання правової допомоги  (за згодою), громадські об’єднання (за згодою)</w:t>
            </w:r>
          </w:p>
        </w:tc>
        <w:tc>
          <w:tcPr>
            <w:tcW w:w="3261" w:type="dxa"/>
            <w:shd w:val="clear" w:color="auto" w:fill="FFFFFF"/>
            <w:hideMark/>
          </w:tcPr>
          <w:p w:rsidR="00462E51" w:rsidRDefault="00462E51" w:rsidP="00564743">
            <w:pPr>
              <w:pStyle w:val="a6"/>
              <w:spacing w:line="228" w:lineRule="auto"/>
              <w:ind w:firstLine="0"/>
              <w:rPr>
                <w:lang w:eastAsia="uk-UA"/>
              </w:rPr>
            </w:pPr>
            <w:r>
              <w:rPr>
                <w:lang w:eastAsia="uk-UA"/>
              </w:rPr>
              <w:t>забезпечено функціонування відповідних телефонних “гарячих ліній”</w:t>
            </w:r>
          </w:p>
        </w:tc>
      </w:tr>
      <w:tr w:rsidR="00462E51" w:rsidTr="00564743">
        <w:trPr>
          <w:trHeight w:val="20"/>
        </w:trPr>
        <w:tc>
          <w:tcPr>
            <w:tcW w:w="785" w:type="dxa"/>
            <w:hideMark/>
          </w:tcPr>
          <w:p w:rsidR="00462E51" w:rsidRDefault="00462E51" w:rsidP="00564743">
            <w:pPr>
              <w:pStyle w:val="a6"/>
              <w:spacing w:line="223" w:lineRule="auto"/>
              <w:ind w:firstLine="0"/>
              <w:rPr>
                <w:lang w:eastAsia="uk-UA"/>
              </w:rPr>
            </w:pPr>
            <w:r>
              <w:rPr>
                <w:lang w:eastAsia="uk-UA"/>
              </w:rPr>
              <w:t>9.</w:t>
            </w:r>
          </w:p>
        </w:tc>
        <w:tc>
          <w:tcPr>
            <w:tcW w:w="5711" w:type="dxa"/>
            <w:shd w:val="clear" w:color="auto" w:fill="FFFFFF"/>
            <w:hideMark/>
          </w:tcPr>
          <w:p w:rsidR="00462E51" w:rsidRDefault="00462E51" w:rsidP="00564743">
            <w:pPr>
              <w:pStyle w:val="a6"/>
              <w:spacing w:line="223" w:lineRule="auto"/>
              <w:ind w:firstLine="0"/>
              <w:rPr>
                <w:lang w:eastAsia="uk-UA"/>
              </w:rPr>
            </w:pPr>
            <w:r>
              <w:rPr>
                <w:lang w:eastAsia="uk-UA"/>
              </w:rPr>
              <w:t>Створення та забезпечення функціонування міжвідомчих правозахисних штабів для реагування на порушення прав громадян у відповідних сферах</w:t>
            </w:r>
          </w:p>
        </w:tc>
        <w:tc>
          <w:tcPr>
            <w:tcW w:w="1694" w:type="dxa"/>
            <w:shd w:val="clear" w:color="auto" w:fill="FFFFFF"/>
            <w:hideMark/>
          </w:tcPr>
          <w:p w:rsidR="00462E51" w:rsidRDefault="00462E51" w:rsidP="00564743">
            <w:pPr>
              <w:pStyle w:val="a6"/>
              <w:spacing w:line="223" w:lineRule="auto"/>
              <w:ind w:firstLine="0"/>
              <w:rPr>
                <w:lang w:eastAsia="uk-UA"/>
              </w:rPr>
            </w:pPr>
            <w:r>
              <w:rPr>
                <w:lang w:eastAsia="uk-UA"/>
              </w:rPr>
              <w:t>постійно</w:t>
            </w:r>
          </w:p>
        </w:tc>
        <w:tc>
          <w:tcPr>
            <w:tcW w:w="3879" w:type="dxa"/>
            <w:shd w:val="clear" w:color="auto" w:fill="FFFFFF"/>
            <w:hideMark/>
          </w:tcPr>
          <w:p w:rsidR="00462E51" w:rsidRDefault="00462E51" w:rsidP="00564743">
            <w:pPr>
              <w:pStyle w:val="a6"/>
              <w:spacing w:line="223" w:lineRule="auto"/>
              <w:ind w:firstLine="0"/>
              <w:rPr>
                <w:lang w:eastAsia="uk-UA"/>
              </w:rPr>
            </w:pPr>
            <w:r>
              <w:rPr>
                <w:lang w:eastAsia="uk-UA"/>
              </w:rPr>
              <w:t>Мін’юст разом з іншими заінтересованими центральними органами виконавчої влади,</w:t>
            </w:r>
            <w:r>
              <w:rPr>
                <w:lang w:eastAsia="uk-UA"/>
              </w:rPr>
              <w:br/>
              <w:t>обласні та Київська міська держадміністрації, Координаційний центр з надання правової допомоги  (за згодою), громадські об’єднання (за згодою)</w:t>
            </w:r>
          </w:p>
        </w:tc>
        <w:tc>
          <w:tcPr>
            <w:tcW w:w="3261" w:type="dxa"/>
            <w:shd w:val="clear" w:color="auto" w:fill="FFFFFF"/>
            <w:hideMark/>
          </w:tcPr>
          <w:p w:rsidR="00462E51" w:rsidRDefault="00462E51" w:rsidP="00564743">
            <w:pPr>
              <w:pStyle w:val="a6"/>
              <w:spacing w:line="223" w:lineRule="auto"/>
              <w:ind w:firstLine="0"/>
              <w:rPr>
                <w:lang w:eastAsia="uk-UA"/>
              </w:rPr>
            </w:pPr>
            <w:r>
              <w:rPr>
                <w:lang w:eastAsia="uk-UA"/>
              </w:rPr>
              <w:t>створено та забезпечено функціонування міжвідомчих правозахисних штабів</w:t>
            </w:r>
          </w:p>
        </w:tc>
      </w:tr>
      <w:tr w:rsidR="00462E51" w:rsidTr="00564743">
        <w:trPr>
          <w:trHeight w:val="20"/>
        </w:trPr>
        <w:tc>
          <w:tcPr>
            <w:tcW w:w="785" w:type="dxa"/>
            <w:hideMark/>
          </w:tcPr>
          <w:p w:rsidR="00462E51" w:rsidRDefault="00462E51" w:rsidP="00564743">
            <w:pPr>
              <w:pStyle w:val="a6"/>
              <w:spacing w:before="100" w:line="223" w:lineRule="auto"/>
              <w:ind w:firstLine="0"/>
              <w:rPr>
                <w:lang w:eastAsia="uk-UA"/>
              </w:rPr>
            </w:pPr>
            <w:r>
              <w:rPr>
                <w:lang w:eastAsia="uk-UA"/>
              </w:rPr>
              <w:t>10.</w:t>
            </w:r>
          </w:p>
        </w:tc>
        <w:tc>
          <w:tcPr>
            <w:tcW w:w="5711" w:type="dxa"/>
            <w:shd w:val="clear" w:color="auto" w:fill="FFFFFF"/>
            <w:hideMark/>
          </w:tcPr>
          <w:p w:rsidR="00462E51" w:rsidRDefault="00462E51" w:rsidP="00564743">
            <w:pPr>
              <w:pStyle w:val="a6"/>
              <w:spacing w:before="100" w:line="223" w:lineRule="auto"/>
              <w:ind w:firstLine="0"/>
              <w:rPr>
                <w:lang w:eastAsia="uk-UA"/>
              </w:rPr>
            </w:pPr>
            <w:r>
              <w:rPr>
                <w:lang w:eastAsia="uk-UA"/>
              </w:rPr>
              <w:t xml:space="preserve">Розміщення зовнішньої реклами та забезпечення трансляції соціальних </w:t>
            </w:r>
            <w:proofErr w:type="spellStart"/>
            <w:r>
              <w:rPr>
                <w:lang w:eastAsia="uk-UA"/>
              </w:rPr>
              <w:t>аудіо-</w:t>
            </w:r>
            <w:proofErr w:type="spellEnd"/>
            <w:r>
              <w:rPr>
                <w:lang w:eastAsia="uk-UA"/>
              </w:rPr>
              <w:t xml:space="preserve"> та відеороликів у громадському транспорті, громадських місцях з метою популяризації проекту та інформування громадян про гарантовані Конституцією та законами України права</w:t>
            </w:r>
          </w:p>
        </w:tc>
        <w:tc>
          <w:tcPr>
            <w:tcW w:w="1694" w:type="dxa"/>
            <w:shd w:val="clear" w:color="auto" w:fill="FFFFFF"/>
            <w:hideMark/>
          </w:tcPr>
          <w:p w:rsidR="00462E51" w:rsidRDefault="00462E51" w:rsidP="00564743">
            <w:pPr>
              <w:pStyle w:val="a6"/>
              <w:spacing w:before="100" w:line="223" w:lineRule="auto"/>
              <w:ind w:firstLine="0"/>
              <w:rPr>
                <w:lang w:eastAsia="uk-UA"/>
              </w:rPr>
            </w:pPr>
            <w:r>
              <w:rPr>
                <w:lang w:eastAsia="uk-UA"/>
              </w:rPr>
              <w:t xml:space="preserve">постійно </w:t>
            </w:r>
          </w:p>
        </w:tc>
        <w:tc>
          <w:tcPr>
            <w:tcW w:w="3879" w:type="dxa"/>
            <w:shd w:val="clear" w:color="auto" w:fill="FFFFFF"/>
            <w:hideMark/>
          </w:tcPr>
          <w:p w:rsidR="00462E51" w:rsidRDefault="00462E51" w:rsidP="00564743">
            <w:pPr>
              <w:pStyle w:val="a6"/>
              <w:spacing w:before="100" w:line="223" w:lineRule="auto"/>
              <w:ind w:firstLine="0"/>
              <w:rPr>
                <w:lang w:eastAsia="uk-UA"/>
              </w:rPr>
            </w:pPr>
            <w:r>
              <w:rPr>
                <w:lang w:eastAsia="uk-UA"/>
              </w:rPr>
              <w:t>Мін’юст, МІП, Держкомтелерадіо</w:t>
            </w:r>
            <w:r>
              <w:rPr>
                <w:lang w:eastAsia="uk-UA"/>
              </w:rPr>
              <w:br/>
              <w:t>разом з іншими заінтересованими центральними органами виконавчої влади,</w:t>
            </w:r>
            <w:r>
              <w:rPr>
                <w:lang w:eastAsia="uk-UA"/>
              </w:rPr>
              <w:br/>
              <w:t xml:space="preserve">обласні та Київська міська держадміністрації, Координаційний центр з </w:t>
            </w:r>
            <w:r>
              <w:rPr>
                <w:lang w:eastAsia="uk-UA"/>
              </w:rPr>
              <w:lastRenderedPageBreak/>
              <w:t>надання правової допомоги  (за згодою), громадські об’єднання (за згодою)</w:t>
            </w:r>
          </w:p>
        </w:tc>
        <w:tc>
          <w:tcPr>
            <w:tcW w:w="3261" w:type="dxa"/>
            <w:shd w:val="clear" w:color="auto" w:fill="FFFFFF"/>
            <w:hideMark/>
          </w:tcPr>
          <w:p w:rsidR="00462E51" w:rsidRDefault="00462E51" w:rsidP="00564743">
            <w:pPr>
              <w:pStyle w:val="a6"/>
              <w:spacing w:before="100" w:line="223" w:lineRule="auto"/>
              <w:ind w:firstLine="0"/>
              <w:rPr>
                <w:lang w:eastAsia="uk-UA"/>
              </w:rPr>
            </w:pPr>
            <w:r>
              <w:rPr>
                <w:lang w:eastAsia="uk-UA"/>
              </w:rPr>
              <w:lastRenderedPageBreak/>
              <w:t xml:space="preserve">розміщено зовнішню рекламу та забезпечено трансляцію соціальних </w:t>
            </w:r>
            <w:proofErr w:type="spellStart"/>
            <w:r>
              <w:rPr>
                <w:lang w:eastAsia="uk-UA"/>
              </w:rPr>
              <w:t>аудіо-</w:t>
            </w:r>
            <w:proofErr w:type="spellEnd"/>
            <w:r>
              <w:rPr>
                <w:lang w:eastAsia="uk-UA"/>
              </w:rPr>
              <w:t xml:space="preserve"> та відеороликів</w:t>
            </w:r>
          </w:p>
        </w:tc>
      </w:tr>
      <w:tr w:rsidR="00462E51" w:rsidTr="00564743">
        <w:trPr>
          <w:trHeight w:val="20"/>
        </w:trPr>
        <w:tc>
          <w:tcPr>
            <w:tcW w:w="785" w:type="dxa"/>
            <w:hideMark/>
          </w:tcPr>
          <w:p w:rsidR="00462E51" w:rsidRDefault="00462E51" w:rsidP="00564743">
            <w:pPr>
              <w:pStyle w:val="a6"/>
              <w:spacing w:before="100" w:line="223" w:lineRule="auto"/>
              <w:ind w:firstLine="0"/>
              <w:rPr>
                <w:lang w:eastAsia="uk-UA"/>
              </w:rPr>
            </w:pPr>
            <w:r>
              <w:rPr>
                <w:lang w:eastAsia="uk-UA"/>
              </w:rPr>
              <w:lastRenderedPageBreak/>
              <w:t>11.</w:t>
            </w:r>
          </w:p>
        </w:tc>
        <w:tc>
          <w:tcPr>
            <w:tcW w:w="5711" w:type="dxa"/>
            <w:shd w:val="clear" w:color="auto" w:fill="FFFFFF"/>
            <w:hideMark/>
          </w:tcPr>
          <w:p w:rsidR="00462E51" w:rsidRDefault="00462E51" w:rsidP="00564743">
            <w:pPr>
              <w:pStyle w:val="a6"/>
              <w:spacing w:before="100" w:line="223" w:lineRule="auto"/>
              <w:ind w:firstLine="0"/>
              <w:rPr>
                <w:lang w:eastAsia="uk-UA"/>
              </w:rPr>
            </w:pPr>
            <w:r>
              <w:rPr>
                <w:lang w:eastAsia="uk-UA"/>
              </w:rPr>
              <w:t xml:space="preserve">Висвітлення заходів з реалізації проекту у засобах масової інформації, соціальних мережах </w:t>
            </w:r>
          </w:p>
        </w:tc>
        <w:tc>
          <w:tcPr>
            <w:tcW w:w="1694" w:type="dxa"/>
            <w:shd w:val="clear" w:color="auto" w:fill="FFFFFF"/>
            <w:hideMark/>
          </w:tcPr>
          <w:p w:rsidR="00462E51" w:rsidRDefault="00462E51" w:rsidP="00564743">
            <w:pPr>
              <w:pStyle w:val="a6"/>
              <w:spacing w:before="100" w:line="223" w:lineRule="auto"/>
              <w:ind w:firstLine="0"/>
              <w:rPr>
                <w:lang w:eastAsia="uk-UA"/>
              </w:rPr>
            </w:pPr>
            <w:r>
              <w:rPr>
                <w:lang w:eastAsia="uk-UA"/>
              </w:rPr>
              <w:t xml:space="preserve">постійно </w:t>
            </w:r>
          </w:p>
        </w:tc>
        <w:tc>
          <w:tcPr>
            <w:tcW w:w="3879" w:type="dxa"/>
            <w:shd w:val="clear" w:color="auto" w:fill="FFFFFF"/>
            <w:hideMark/>
          </w:tcPr>
          <w:p w:rsidR="00462E51" w:rsidRDefault="00462E51" w:rsidP="00564743">
            <w:pPr>
              <w:pStyle w:val="a6"/>
              <w:spacing w:before="100" w:line="223" w:lineRule="auto"/>
              <w:ind w:firstLine="0"/>
              <w:rPr>
                <w:lang w:eastAsia="uk-UA"/>
              </w:rPr>
            </w:pPr>
            <w:r>
              <w:rPr>
                <w:lang w:eastAsia="uk-UA"/>
              </w:rPr>
              <w:t>Мін’юст, МІП,</w:t>
            </w:r>
            <w:r>
              <w:rPr>
                <w:lang w:eastAsia="uk-UA"/>
              </w:rPr>
              <w:br/>
              <w:t>Держкомтелерадіо,</w:t>
            </w:r>
            <w:r>
              <w:rPr>
                <w:lang w:eastAsia="uk-UA"/>
              </w:rPr>
              <w:br/>
              <w:t>інші центральні органи виконавчої влади,</w:t>
            </w:r>
            <w:r>
              <w:rPr>
                <w:lang w:eastAsia="uk-UA"/>
              </w:rPr>
              <w:br/>
              <w:t>обласні та Київська міська держадміністрації, Координаційний центр з надання правової допомоги   (за згодою)</w:t>
            </w:r>
          </w:p>
        </w:tc>
        <w:tc>
          <w:tcPr>
            <w:tcW w:w="3261" w:type="dxa"/>
            <w:shd w:val="clear" w:color="auto" w:fill="FFFFFF"/>
            <w:hideMark/>
          </w:tcPr>
          <w:p w:rsidR="00462E51" w:rsidRDefault="00462E51" w:rsidP="00564743">
            <w:pPr>
              <w:pStyle w:val="a6"/>
              <w:spacing w:before="100" w:line="223" w:lineRule="auto"/>
              <w:ind w:firstLine="0"/>
              <w:rPr>
                <w:lang w:eastAsia="uk-UA"/>
              </w:rPr>
            </w:pPr>
            <w:r>
              <w:rPr>
                <w:lang w:eastAsia="uk-UA"/>
              </w:rPr>
              <w:t>розміщено відповідну інформацію про проведені заходи в рамках проекту</w:t>
            </w:r>
          </w:p>
        </w:tc>
      </w:tr>
      <w:tr w:rsidR="00462E51" w:rsidTr="00564743">
        <w:trPr>
          <w:trHeight w:val="20"/>
        </w:trPr>
        <w:tc>
          <w:tcPr>
            <w:tcW w:w="785" w:type="dxa"/>
            <w:hideMark/>
          </w:tcPr>
          <w:p w:rsidR="00462E51" w:rsidRDefault="00462E51" w:rsidP="00564743">
            <w:pPr>
              <w:pStyle w:val="a6"/>
              <w:spacing w:before="100" w:line="223" w:lineRule="auto"/>
              <w:ind w:firstLine="0"/>
              <w:rPr>
                <w:lang w:eastAsia="uk-UA"/>
              </w:rPr>
            </w:pPr>
            <w:r>
              <w:rPr>
                <w:lang w:eastAsia="uk-UA"/>
              </w:rPr>
              <w:t>12.</w:t>
            </w:r>
          </w:p>
        </w:tc>
        <w:tc>
          <w:tcPr>
            <w:tcW w:w="5711" w:type="dxa"/>
            <w:shd w:val="clear" w:color="auto" w:fill="FFFFFF"/>
            <w:hideMark/>
          </w:tcPr>
          <w:p w:rsidR="00462E51" w:rsidRDefault="00462E51" w:rsidP="00564743">
            <w:pPr>
              <w:pStyle w:val="a6"/>
              <w:spacing w:before="100" w:line="223" w:lineRule="auto"/>
              <w:ind w:firstLine="0"/>
              <w:rPr>
                <w:lang w:eastAsia="uk-UA"/>
              </w:rPr>
            </w:pPr>
            <w:r>
              <w:rPr>
                <w:lang w:eastAsia="uk-UA"/>
              </w:rPr>
              <w:t xml:space="preserve">Роз’яснення громадянам гарантованих їм Конституцією та законами України прав шляхом організації виступів, розміщення публікацій у засобах масової інформації, соціальних мережах, на офіційних веб-сайтах центральних та місцевих органів виконавчої влади, Єдиному </w:t>
            </w:r>
            <w:proofErr w:type="spellStart"/>
            <w:r>
              <w:rPr>
                <w:lang w:eastAsia="uk-UA"/>
              </w:rPr>
              <w:t>веб-порталі</w:t>
            </w:r>
            <w:proofErr w:type="spellEnd"/>
            <w:r>
              <w:rPr>
                <w:lang w:eastAsia="uk-UA"/>
              </w:rPr>
              <w:t xml:space="preserve"> Кабінету Міністрів України </w:t>
            </w:r>
          </w:p>
        </w:tc>
        <w:tc>
          <w:tcPr>
            <w:tcW w:w="1694" w:type="dxa"/>
            <w:shd w:val="clear" w:color="auto" w:fill="FFFFFF"/>
            <w:hideMark/>
          </w:tcPr>
          <w:p w:rsidR="00462E51" w:rsidRDefault="00462E51" w:rsidP="00564743">
            <w:pPr>
              <w:pStyle w:val="a6"/>
              <w:spacing w:before="100" w:line="223" w:lineRule="auto"/>
              <w:ind w:firstLine="0"/>
              <w:rPr>
                <w:lang w:eastAsia="uk-UA"/>
              </w:rPr>
            </w:pPr>
            <w:r>
              <w:rPr>
                <w:lang w:eastAsia="uk-UA"/>
              </w:rPr>
              <w:t xml:space="preserve">постійно </w:t>
            </w:r>
          </w:p>
        </w:tc>
        <w:tc>
          <w:tcPr>
            <w:tcW w:w="3879" w:type="dxa"/>
            <w:shd w:val="clear" w:color="auto" w:fill="FFFFFF"/>
            <w:hideMark/>
          </w:tcPr>
          <w:p w:rsidR="00462E51" w:rsidRDefault="00462E51" w:rsidP="00564743">
            <w:pPr>
              <w:pStyle w:val="a6"/>
              <w:spacing w:before="100" w:line="223" w:lineRule="auto"/>
              <w:ind w:firstLine="0"/>
              <w:rPr>
                <w:lang w:eastAsia="uk-UA"/>
              </w:rPr>
            </w:pPr>
            <w:r>
              <w:rPr>
                <w:lang w:eastAsia="uk-UA"/>
              </w:rPr>
              <w:t>Мін’юст, МІП,</w:t>
            </w:r>
            <w:r>
              <w:rPr>
                <w:lang w:eastAsia="uk-UA"/>
              </w:rPr>
              <w:br/>
              <w:t>Держкомтелерадіо,</w:t>
            </w:r>
            <w:r>
              <w:rPr>
                <w:lang w:eastAsia="uk-UA"/>
              </w:rPr>
              <w:br/>
              <w:t>інші центральні органи виконавчої влади,</w:t>
            </w:r>
            <w:r>
              <w:rPr>
                <w:lang w:eastAsia="uk-UA"/>
              </w:rPr>
              <w:br/>
              <w:t xml:space="preserve">обласні та Київська міська держадміністрації, Координаційний центр з надання правової </w:t>
            </w:r>
            <w:r>
              <w:rPr>
                <w:lang w:eastAsia="uk-UA"/>
              </w:rPr>
              <w:br/>
              <w:t>допомоги  (за згодою), громадські об’єднання (за згодою)</w:t>
            </w:r>
          </w:p>
        </w:tc>
        <w:tc>
          <w:tcPr>
            <w:tcW w:w="3261" w:type="dxa"/>
            <w:shd w:val="clear" w:color="auto" w:fill="FFFFFF"/>
            <w:hideMark/>
          </w:tcPr>
          <w:p w:rsidR="00462E51" w:rsidRDefault="00462E51" w:rsidP="00564743">
            <w:pPr>
              <w:pStyle w:val="a6"/>
              <w:spacing w:before="100" w:line="223" w:lineRule="auto"/>
              <w:ind w:firstLine="0"/>
              <w:rPr>
                <w:lang w:eastAsia="uk-UA"/>
              </w:rPr>
            </w:pPr>
            <w:r>
              <w:rPr>
                <w:lang w:eastAsia="uk-UA"/>
              </w:rPr>
              <w:t xml:space="preserve">проведено відповідні виступи, розміщено публікації </w:t>
            </w:r>
          </w:p>
        </w:tc>
      </w:tr>
      <w:tr w:rsidR="00462E51" w:rsidTr="00564743">
        <w:trPr>
          <w:trHeight w:val="20"/>
        </w:trPr>
        <w:tc>
          <w:tcPr>
            <w:tcW w:w="785" w:type="dxa"/>
            <w:hideMark/>
          </w:tcPr>
          <w:p w:rsidR="00462E51" w:rsidRDefault="00462E51" w:rsidP="00564743">
            <w:pPr>
              <w:pStyle w:val="a6"/>
              <w:spacing w:line="228" w:lineRule="auto"/>
              <w:ind w:firstLine="0"/>
              <w:rPr>
                <w:lang w:eastAsia="uk-UA"/>
              </w:rPr>
            </w:pPr>
            <w:r>
              <w:rPr>
                <w:lang w:eastAsia="uk-UA"/>
              </w:rPr>
              <w:t>13.</w:t>
            </w:r>
          </w:p>
        </w:tc>
        <w:tc>
          <w:tcPr>
            <w:tcW w:w="5711" w:type="dxa"/>
            <w:shd w:val="clear" w:color="auto" w:fill="FFFFFF"/>
            <w:hideMark/>
          </w:tcPr>
          <w:p w:rsidR="00462E51" w:rsidRDefault="00462E51" w:rsidP="00564743">
            <w:pPr>
              <w:pStyle w:val="a6"/>
              <w:spacing w:line="228" w:lineRule="auto"/>
              <w:ind w:firstLine="0"/>
              <w:rPr>
                <w:lang w:eastAsia="uk-UA"/>
              </w:rPr>
            </w:pPr>
            <w:r>
              <w:rPr>
                <w:lang w:eastAsia="uk-UA"/>
              </w:rPr>
              <w:t>Розроблення та впровадження курсів дистанційного навчання з прав людини</w:t>
            </w:r>
          </w:p>
        </w:tc>
        <w:tc>
          <w:tcPr>
            <w:tcW w:w="1694" w:type="dxa"/>
            <w:shd w:val="clear" w:color="auto" w:fill="FFFFFF"/>
            <w:hideMark/>
          </w:tcPr>
          <w:p w:rsidR="00462E51" w:rsidRDefault="00462E51" w:rsidP="00564743">
            <w:pPr>
              <w:pStyle w:val="a6"/>
              <w:spacing w:line="228" w:lineRule="auto"/>
              <w:ind w:firstLine="0"/>
              <w:rPr>
                <w:lang w:eastAsia="uk-UA"/>
              </w:rPr>
            </w:pPr>
            <w:r>
              <w:rPr>
                <w:lang w:val="en-US" w:eastAsia="uk-UA"/>
              </w:rPr>
              <w:t>II</w:t>
            </w:r>
            <w:r>
              <w:rPr>
                <w:lang w:eastAsia="uk-UA"/>
              </w:rPr>
              <w:t xml:space="preserve"> квартал </w:t>
            </w:r>
          </w:p>
        </w:tc>
        <w:tc>
          <w:tcPr>
            <w:tcW w:w="3879" w:type="dxa"/>
            <w:shd w:val="clear" w:color="auto" w:fill="FFFFFF"/>
            <w:hideMark/>
          </w:tcPr>
          <w:p w:rsidR="00462E51" w:rsidRDefault="00462E51" w:rsidP="00564743">
            <w:pPr>
              <w:pStyle w:val="a6"/>
              <w:spacing w:line="228" w:lineRule="auto"/>
              <w:ind w:firstLine="0"/>
              <w:rPr>
                <w:lang w:eastAsia="uk-UA"/>
              </w:rPr>
            </w:pPr>
            <w:r>
              <w:rPr>
                <w:lang w:eastAsia="uk-UA"/>
              </w:rPr>
              <w:t>Мін’юст,</w:t>
            </w:r>
            <w:r>
              <w:rPr>
                <w:lang w:eastAsia="uk-UA"/>
              </w:rPr>
              <w:br w:type="page"/>
              <w:t xml:space="preserve"> МОН,</w:t>
            </w:r>
            <w:r>
              <w:rPr>
                <w:lang w:eastAsia="uk-UA"/>
              </w:rPr>
              <w:br w:type="page"/>
              <w:t xml:space="preserve"> інші центральні органи виконавчої влади, </w:t>
            </w:r>
            <w:r>
              <w:rPr>
                <w:lang w:eastAsia="uk-UA"/>
              </w:rPr>
              <w:br w:type="page"/>
              <w:t xml:space="preserve">громадські об’єднання (за згодою), </w:t>
            </w:r>
            <w:r>
              <w:rPr>
                <w:lang w:eastAsia="uk-UA"/>
              </w:rPr>
              <w:br w:type="page"/>
              <w:t>міжнародні організації (за згодою)</w:t>
            </w:r>
          </w:p>
        </w:tc>
        <w:tc>
          <w:tcPr>
            <w:tcW w:w="3261" w:type="dxa"/>
            <w:shd w:val="clear" w:color="auto" w:fill="FFFFFF"/>
            <w:hideMark/>
          </w:tcPr>
          <w:p w:rsidR="00462E51" w:rsidRDefault="00462E51" w:rsidP="00564743">
            <w:pPr>
              <w:pStyle w:val="a6"/>
              <w:spacing w:line="228" w:lineRule="auto"/>
              <w:ind w:firstLine="0"/>
              <w:rPr>
                <w:lang w:eastAsia="uk-UA"/>
              </w:rPr>
            </w:pPr>
            <w:r>
              <w:rPr>
                <w:lang w:eastAsia="uk-UA"/>
              </w:rPr>
              <w:t>розроблено та впроваджено курси дистанційного навчання з прав людини</w:t>
            </w:r>
          </w:p>
        </w:tc>
      </w:tr>
      <w:tr w:rsidR="00462E51" w:rsidTr="00564743">
        <w:trPr>
          <w:trHeight w:val="20"/>
        </w:trPr>
        <w:tc>
          <w:tcPr>
            <w:tcW w:w="785" w:type="dxa"/>
            <w:hideMark/>
          </w:tcPr>
          <w:p w:rsidR="00462E51" w:rsidRDefault="00462E51" w:rsidP="00564743">
            <w:pPr>
              <w:pStyle w:val="a6"/>
              <w:spacing w:line="228" w:lineRule="auto"/>
              <w:ind w:firstLine="0"/>
              <w:rPr>
                <w:lang w:eastAsia="uk-UA"/>
              </w:rPr>
            </w:pPr>
            <w:r>
              <w:rPr>
                <w:lang w:eastAsia="uk-UA"/>
              </w:rPr>
              <w:lastRenderedPageBreak/>
              <w:t>14.</w:t>
            </w:r>
          </w:p>
        </w:tc>
        <w:tc>
          <w:tcPr>
            <w:tcW w:w="5711" w:type="dxa"/>
            <w:shd w:val="clear" w:color="auto" w:fill="FFFFFF"/>
            <w:hideMark/>
          </w:tcPr>
          <w:p w:rsidR="00462E51" w:rsidRDefault="00462E51" w:rsidP="00564743">
            <w:pPr>
              <w:pStyle w:val="a6"/>
              <w:spacing w:line="228" w:lineRule="auto"/>
              <w:ind w:firstLine="0"/>
              <w:rPr>
                <w:lang w:eastAsia="uk-UA"/>
              </w:rPr>
            </w:pPr>
            <w:r>
              <w:rPr>
                <w:lang w:eastAsia="uk-UA"/>
              </w:rPr>
              <w:t xml:space="preserve">Проведення опитування щодо рівня обізнаності громадян про їх права </w:t>
            </w:r>
          </w:p>
        </w:tc>
        <w:tc>
          <w:tcPr>
            <w:tcW w:w="1694" w:type="dxa"/>
            <w:shd w:val="clear" w:color="auto" w:fill="FFFFFF"/>
            <w:hideMark/>
          </w:tcPr>
          <w:p w:rsidR="00462E51" w:rsidRDefault="00462E51" w:rsidP="00564743">
            <w:pPr>
              <w:pStyle w:val="a6"/>
              <w:spacing w:line="228" w:lineRule="auto"/>
              <w:ind w:firstLine="0"/>
              <w:rPr>
                <w:lang w:eastAsia="uk-UA"/>
              </w:rPr>
            </w:pPr>
            <w:r>
              <w:rPr>
                <w:lang w:eastAsia="uk-UA"/>
              </w:rPr>
              <w:t>постійно</w:t>
            </w:r>
          </w:p>
        </w:tc>
        <w:tc>
          <w:tcPr>
            <w:tcW w:w="3879" w:type="dxa"/>
            <w:shd w:val="clear" w:color="auto" w:fill="FFFFFF"/>
            <w:hideMark/>
          </w:tcPr>
          <w:p w:rsidR="00462E51" w:rsidRDefault="00462E51" w:rsidP="00564743">
            <w:pPr>
              <w:pStyle w:val="a6"/>
              <w:spacing w:line="228" w:lineRule="auto"/>
              <w:ind w:firstLine="0"/>
              <w:rPr>
                <w:lang w:eastAsia="uk-UA"/>
              </w:rPr>
            </w:pPr>
            <w:r>
              <w:rPr>
                <w:lang w:eastAsia="uk-UA"/>
              </w:rPr>
              <w:t xml:space="preserve">Мін’юст, обласні та Київська міська держадміністрації за участю органів місцевого самоврядування, </w:t>
            </w:r>
            <w:r>
              <w:rPr>
                <w:lang w:eastAsia="uk-UA"/>
              </w:rPr>
              <w:br/>
              <w:t xml:space="preserve">Координаційний центр з надання правової допомоги </w:t>
            </w:r>
            <w:r>
              <w:rPr>
                <w:lang w:eastAsia="uk-UA"/>
              </w:rPr>
              <w:br/>
              <w:t xml:space="preserve">(за згодою), громадські об’єднання (за згодою), міжнародні організації </w:t>
            </w:r>
            <w:r>
              <w:rPr>
                <w:lang w:eastAsia="uk-UA"/>
              </w:rPr>
              <w:br/>
              <w:t>(за згодою)</w:t>
            </w:r>
          </w:p>
        </w:tc>
        <w:tc>
          <w:tcPr>
            <w:tcW w:w="3261" w:type="dxa"/>
            <w:shd w:val="clear" w:color="auto" w:fill="FFFFFF"/>
            <w:hideMark/>
          </w:tcPr>
          <w:p w:rsidR="00462E51" w:rsidRDefault="00462E51" w:rsidP="00564743">
            <w:pPr>
              <w:pStyle w:val="a6"/>
              <w:spacing w:line="228" w:lineRule="auto"/>
              <w:ind w:firstLine="0"/>
              <w:rPr>
                <w:lang w:eastAsia="uk-UA"/>
              </w:rPr>
            </w:pPr>
            <w:r>
              <w:rPr>
                <w:lang w:eastAsia="uk-UA"/>
              </w:rPr>
              <w:t>проведено опитування щодо рівня обізнаності громадян про їх права</w:t>
            </w:r>
          </w:p>
        </w:tc>
      </w:tr>
      <w:tr w:rsidR="00462E51" w:rsidTr="00564743">
        <w:trPr>
          <w:trHeight w:val="20"/>
        </w:trPr>
        <w:tc>
          <w:tcPr>
            <w:tcW w:w="785" w:type="dxa"/>
            <w:hideMark/>
          </w:tcPr>
          <w:p w:rsidR="00462E51" w:rsidRDefault="00462E51" w:rsidP="00564743">
            <w:pPr>
              <w:pStyle w:val="a6"/>
              <w:spacing w:line="228" w:lineRule="auto"/>
              <w:ind w:firstLine="0"/>
              <w:rPr>
                <w:lang w:eastAsia="uk-UA"/>
              </w:rPr>
            </w:pPr>
            <w:r>
              <w:rPr>
                <w:lang w:eastAsia="uk-UA"/>
              </w:rPr>
              <w:t>15.</w:t>
            </w:r>
          </w:p>
        </w:tc>
        <w:tc>
          <w:tcPr>
            <w:tcW w:w="5711" w:type="dxa"/>
            <w:shd w:val="clear" w:color="auto" w:fill="FFFFFF"/>
            <w:hideMark/>
          </w:tcPr>
          <w:p w:rsidR="00462E51" w:rsidRDefault="00462E51" w:rsidP="00564743">
            <w:pPr>
              <w:pStyle w:val="a6"/>
              <w:spacing w:line="228" w:lineRule="auto"/>
              <w:ind w:firstLine="0"/>
              <w:rPr>
                <w:lang w:eastAsia="uk-UA"/>
              </w:rPr>
            </w:pPr>
            <w:r>
              <w:rPr>
                <w:lang w:eastAsia="uk-UA"/>
              </w:rPr>
              <w:t>Проведення тренінгів з прав людини для представників юридичних служб органів державної влади та органів місцевого самоврядування</w:t>
            </w:r>
          </w:p>
        </w:tc>
        <w:tc>
          <w:tcPr>
            <w:tcW w:w="1694" w:type="dxa"/>
            <w:shd w:val="clear" w:color="auto" w:fill="FFFFFF"/>
            <w:hideMark/>
          </w:tcPr>
          <w:p w:rsidR="00462E51" w:rsidRDefault="00462E51" w:rsidP="00564743">
            <w:pPr>
              <w:pStyle w:val="a6"/>
              <w:spacing w:line="228" w:lineRule="auto"/>
              <w:ind w:firstLine="0"/>
              <w:rPr>
                <w:lang w:eastAsia="uk-UA"/>
              </w:rPr>
            </w:pPr>
            <w:r>
              <w:rPr>
                <w:lang w:eastAsia="uk-UA"/>
              </w:rPr>
              <w:t>кожного півріччя</w:t>
            </w:r>
          </w:p>
        </w:tc>
        <w:tc>
          <w:tcPr>
            <w:tcW w:w="3879" w:type="dxa"/>
            <w:shd w:val="clear" w:color="auto" w:fill="FFFFFF"/>
            <w:hideMark/>
          </w:tcPr>
          <w:p w:rsidR="00462E51" w:rsidRDefault="00462E51" w:rsidP="00564743">
            <w:pPr>
              <w:pStyle w:val="a6"/>
              <w:spacing w:line="228" w:lineRule="auto"/>
              <w:ind w:firstLine="0"/>
              <w:rPr>
                <w:lang w:eastAsia="uk-UA"/>
              </w:rPr>
            </w:pPr>
            <w:r>
              <w:rPr>
                <w:lang w:eastAsia="uk-UA"/>
              </w:rPr>
              <w:t>Мін’юст, інші центральні органи виконавчої влади,</w:t>
            </w:r>
            <w:r>
              <w:rPr>
                <w:lang w:eastAsia="uk-UA"/>
              </w:rPr>
              <w:br/>
              <w:t>обласні та Київська міська держадміністрації,</w:t>
            </w:r>
            <w:r>
              <w:rPr>
                <w:lang w:eastAsia="uk-UA"/>
              </w:rPr>
              <w:br/>
              <w:t>Координаційний центр з надання правової допомоги</w:t>
            </w:r>
            <w:r>
              <w:rPr>
                <w:lang w:eastAsia="uk-UA"/>
              </w:rPr>
              <w:br/>
              <w:t xml:space="preserve">(за згодою), громадські об’єднання (за згодою), міжнародні організації </w:t>
            </w:r>
            <w:r>
              <w:rPr>
                <w:lang w:eastAsia="uk-UA"/>
              </w:rPr>
              <w:br/>
              <w:t>(за згодою)</w:t>
            </w:r>
          </w:p>
        </w:tc>
        <w:tc>
          <w:tcPr>
            <w:tcW w:w="3261" w:type="dxa"/>
            <w:shd w:val="clear" w:color="auto" w:fill="FFFFFF"/>
            <w:hideMark/>
          </w:tcPr>
          <w:p w:rsidR="00462E51" w:rsidRDefault="00462E51" w:rsidP="00564743">
            <w:pPr>
              <w:pStyle w:val="a6"/>
              <w:spacing w:line="228" w:lineRule="auto"/>
              <w:ind w:firstLine="0"/>
              <w:rPr>
                <w:lang w:eastAsia="uk-UA"/>
              </w:rPr>
            </w:pPr>
            <w:r>
              <w:rPr>
                <w:lang w:eastAsia="uk-UA"/>
              </w:rPr>
              <w:t>проведено тренінги</w:t>
            </w:r>
          </w:p>
        </w:tc>
      </w:tr>
      <w:tr w:rsidR="00462E51" w:rsidTr="00564743">
        <w:trPr>
          <w:trHeight w:val="20"/>
        </w:trPr>
        <w:tc>
          <w:tcPr>
            <w:tcW w:w="785" w:type="dxa"/>
          </w:tcPr>
          <w:p w:rsidR="00462E51" w:rsidRDefault="00462E51" w:rsidP="00564743">
            <w:pPr>
              <w:pStyle w:val="a6"/>
              <w:spacing w:line="228" w:lineRule="auto"/>
              <w:ind w:firstLine="0"/>
              <w:rPr>
                <w:lang w:eastAsia="uk-UA"/>
              </w:rPr>
            </w:pPr>
          </w:p>
        </w:tc>
        <w:tc>
          <w:tcPr>
            <w:tcW w:w="5711" w:type="dxa"/>
            <w:shd w:val="clear" w:color="auto" w:fill="FFFFFF"/>
          </w:tcPr>
          <w:p w:rsidR="00462E51" w:rsidRDefault="00462E51" w:rsidP="00564743">
            <w:pPr>
              <w:pStyle w:val="a6"/>
              <w:spacing w:line="228" w:lineRule="auto"/>
              <w:ind w:firstLine="0"/>
              <w:rPr>
                <w:lang w:eastAsia="uk-UA"/>
              </w:rPr>
            </w:pPr>
          </w:p>
        </w:tc>
        <w:tc>
          <w:tcPr>
            <w:tcW w:w="1694" w:type="dxa"/>
            <w:shd w:val="clear" w:color="auto" w:fill="FFFFFF"/>
          </w:tcPr>
          <w:p w:rsidR="00462E51" w:rsidRDefault="00462E51" w:rsidP="00564743">
            <w:pPr>
              <w:pStyle w:val="a6"/>
              <w:spacing w:line="228" w:lineRule="auto"/>
              <w:ind w:firstLine="0"/>
              <w:rPr>
                <w:lang w:eastAsia="uk-UA"/>
              </w:rPr>
            </w:pPr>
          </w:p>
        </w:tc>
        <w:tc>
          <w:tcPr>
            <w:tcW w:w="3879" w:type="dxa"/>
            <w:shd w:val="clear" w:color="auto" w:fill="FFFFFF"/>
          </w:tcPr>
          <w:p w:rsidR="00462E51" w:rsidRDefault="00462E51" w:rsidP="00564743">
            <w:pPr>
              <w:pStyle w:val="a6"/>
              <w:spacing w:line="228" w:lineRule="auto"/>
              <w:ind w:firstLine="0"/>
              <w:rPr>
                <w:lang w:eastAsia="uk-UA"/>
              </w:rPr>
            </w:pPr>
          </w:p>
        </w:tc>
        <w:tc>
          <w:tcPr>
            <w:tcW w:w="3261" w:type="dxa"/>
            <w:shd w:val="clear" w:color="auto" w:fill="FFFFFF"/>
          </w:tcPr>
          <w:p w:rsidR="00462E51" w:rsidRDefault="00462E51" w:rsidP="00564743">
            <w:pPr>
              <w:pStyle w:val="a6"/>
              <w:spacing w:line="228" w:lineRule="auto"/>
              <w:ind w:firstLine="0"/>
              <w:rPr>
                <w:lang w:eastAsia="uk-UA"/>
              </w:rPr>
            </w:pPr>
          </w:p>
        </w:tc>
      </w:tr>
      <w:tr w:rsidR="00462E51" w:rsidTr="00564743">
        <w:trPr>
          <w:trHeight w:val="20"/>
        </w:trPr>
        <w:tc>
          <w:tcPr>
            <w:tcW w:w="785" w:type="dxa"/>
          </w:tcPr>
          <w:p w:rsidR="00462E51" w:rsidRDefault="00462E51" w:rsidP="00564743">
            <w:pPr>
              <w:pStyle w:val="a6"/>
              <w:spacing w:line="228" w:lineRule="auto"/>
              <w:ind w:firstLine="0"/>
              <w:rPr>
                <w:lang w:eastAsia="uk-UA"/>
              </w:rPr>
            </w:pPr>
          </w:p>
        </w:tc>
        <w:tc>
          <w:tcPr>
            <w:tcW w:w="5711" w:type="dxa"/>
            <w:shd w:val="clear" w:color="auto" w:fill="FFFFFF"/>
          </w:tcPr>
          <w:p w:rsidR="00462E51" w:rsidRDefault="00462E51" w:rsidP="00564743">
            <w:pPr>
              <w:pStyle w:val="a6"/>
              <w:spacing w:line="228" w:lineRule="auto"/>
              <w:ind w:firstLine="0"/>
              <w:rPr>
                <w:lang w:eastAsia="uk-UA"/>
              </w:rPr>
            </w:pPr>
          </w:p>
        </w:tc>
        <w:tc>
          <w:tcPr>
            <w:tcW w:w="1694" w:type="dxa"/>
            <w:shd w:val="clear" w:color="auto" w:fill="FFFFFF"/>
          </w:tcPr>
          <w:p w:rsidR="00462E51" w:rsidRDefault="00462E51" w:rsidP="00564743">
            <w:pPr>
              <w:pStyle w:val="a6"/>
              <w:spacing w:line="228" w:lineRule="auto"/>
              <w:ind w:firstLine="0"/>
              <w:rPr>
                <w:lang w:eastAsia="uk-UA"/>
              </w:rPr>
            </w:pPr>
          </w:p>
        </w:tc>
        <w:tc>
          <w:tcPr>
            <w:tcW w:w="3879" w:type="dxa"/>
            <w:shd w:val="clear" w:color="auto" w:fill="FFFFFF"/>
          </w:tcPr>
          <w:p w:rsidR="00462E51" w:rsidRDefault="00462E51" w:rsidP="00564743">
            <w:pPr>
              <w:pStyle w:val="a6"/>
              <w:spacing w:line="228" w:lineRule="auto"/>
              <w:ind w:firstLine="0"/>
              <w:rPr>
                <w:lang w:eastAsia="uk-UA"/>
              </w:rPr>
            </w:pPr>
          </w:p>
        </w:tc>
        <w:tc>
          <w:tcPr>
            <w:tcW w:w="3261" w:type="dxa"/>
            <w:shd w:val="clear" w:color="auto" w:fill="FFFFFF"/>
          </w:tcPr>
          <w:p w:rsidR="00462E51" w:rsidRDefault="00462E51" w:rsidP="00564743">
            <w:pPr>
              <w:pStyle w:val="a6"/>
              <w:spacing w:line="228" w:lineRule="auto"/>
              <w:ind w:firstLine="0"/>
              <w:rPr>
                <w:lang w:eastAsia="uk-UA"/>
              </w:rPr>
            </w:pPr>
          </w:p>
        </w:tc>
      </w:tr>
      <w:tr w:rsidR="00462E51" w:rsidTr="00564743">
        <w:trPr>
          <w:trHeight w:val="20"/>
        </w:trPr>
        <w:tc>
          <w:tcPr>
            <w:tcW w:w="785" w:type="dxa"/>
          </w:tcPr>
          <w:p w:rsidR="00462E51" w:rsidRDefault="00462E51" w:rsidP="00564743">
            <w:pPr>
              <w:pStyle w:val="a6"/>
              <w:spacing w:before="0" w:line="228" w:lineRule="auto"/>
              <w:ind w:firstLine="0"/>
              <w:rPr>
                <w:lang w:eastAsia="uk-UA"/>
              </w:rPr>
            </w:pPr>
          </w:p>
        </w:tc>
        <w:tc>
          <w:tcPr>
            <w:tcW w:w="5711" w:type="dxa"/>
            <w:shd w:val="clear" w:color="auto" w:fill="FFFFFF"/>
          </w:tcPr>
          <w:p w:rsidR="00462E51" w:rsidRDefault="00462E51" w:rsidP="00564743">
            <w:pPr>
              <w:pStyle w:val="a6"/>
              <w:spacing w:before="0" w:line="228" w:lineRule="auto"/>
              <w:ind w:firstLine="0"/>
              <w:rPr>
                <w:lang w:eastAsia="uk-UA"/>
              </w:rPr>
            </w:pPr>
          </w:p>
        </w:tc>
        <w:tc>
          <w:tcPr>
            <w:tcW w:w="1694" w:type="dxa"/>
            <w:shd w:val="clear" w:color="auto" w:fill="FFFFFF"/>
          </w:tcPr>
          <w:p w:rsidR="00462E51" w:rsidRDefault="00462E51" w:rsidP="00564743">
            <w:pPr>
              <w:pStyle w:val="a6"/>
              <w:spacing w:before="0" w:line="228" w:lineRule="auto"/>
              <w:ind w:firstLine="0"/>
              <w:rPr>
                <w:lang w:eastAsia="uk-UA"/>
              </w:rPr>
            </w:pPr>
          </w:p>
        </w:tc>
        <w:tc>
          <w:tcPr>
            <w:tcW w:w="3879" w:type="dxa"/>
            <w:shd w:val="clear" w:color="auto" w:fill="FFFFFF"/>
          </w:tcPr>
          <w:p w:rsidR="00462E51" w:rsidRDefault="00462E51" w:rsidP="00564743">
            <w:pPr>
              <w:pStyle w:val="a6"/>
              <w:spacing w:before="0" w:line="228" w:lineRule="auto"/>
              <w:ind w:firstLine="0"/>
              <w:rPr>
                <w:lang w:eastAsia="uk-UA"/>
              </w:rPr>
            </w:pPr>
          </w:p>
        </w:tc>
        <w:tc>
          <w:tcPr>
            <w:tcW w:w="3261" w:type="dxa"/>
            <w:shd w:val="clear" w:color="auto" w:fill="FFFFFF"/>
          </w:tcPr>
          <w:p w:rsidR="00462E51" w:rsidRDefault="00462E51" w:rsidP="00564743">
            <w:pPr>
              <w:pStyle w:val="a6"/>
              <w:spacing w:before="0" w:line="228" w:lineRule="auto"/>
              <w:ind w:firstLine="0"/>
              <w:rPr>
                <w:lang w:eastAsia="uk-UA"/>
              </w:rPr>
            </w:pPr>
          </w:p>
        </w:tc>
      </w:tr>
      <w:tr w:rsidR="00462E51" w:rsidTr="00564743">
        <w:trPr>
          <w:trHeight w:val="20"/>
        </w:trPr>
        <w:tc>
          <w:tcPr>
            <w:tcW w:w="785" w:type="dxa"/>
            <w:hideMark/>
          </w:tcPr>
          <w:p w:rsidR="00462E51" w:rsidRDefault="00462E51" w:rsidP="00564743">
            <w:pPr>
              <w:pStyle w:val="a6"/>
              <w:spacing w:before="60" w:line="223" w:lineRule="auto"/>
              <w:ind w:firstLine="0"/>
              <w:rPr>
                <w:lang w:eastAsia="uk-UA"/>
              </w:rPr>
            </w:pPr>
            <w:r>
              <w:rPr>
                <w:lang w:eastAsia="uk-UA"/>
              </w:rPr>
              <w:t>16.</w:t>
            </w:r>
          </w:p>
        </w:tc>
        <w:tc>
          <w:tcPr>
            <w:tcW w:w="5711" w:type="dxa"/>
            <w:shd w:val="clear" w:color="auto" w:fill="FFFFFF"/>
            <w:hideMark/>
          </w:tcPr>
          <w:p w:rsidR="00462E51" w:rsidRDefault="00462E51" w:rsidP="00564743">
            <w:pPr>
              <w:pStyle w:val="a6"/>
              <w:spacing w:before="60" w:line="223" w:lineRule="auto"/>
              <w:ind w:firstLine="0"/>
              <w:rPr>
                <w:lang w:eastAsia="uk-UA"/>
              </w:rPr>
            </w:pPr>
            <w:r>
              <w:rPr>
                <w:lang w:eastAsia="uk-UA"/>
              </w:rPr>
              <w:t xml:space="preserve">Забезпечення проведення науково-практичних конференцій, форумів, семінарів, засідань за круглим столом із залученням провідних </w:t>
            </w:r>
            <w:r>
              <w:rPr>
                <w:lang w:eastAsia="uk-UA"/>
              </w:rPr>
              <w:lastRenderedPageBreak/>
              <w:t>експертів, фахівців, юристів</w:t>
            </w:r>
          </w:p>
        </w:tc>
        <w:tc>
          <w:tcPr>
            <w:tcW w:w="1694" w:type="dxa"/>
            <w:shd w:val="clear" w:color="auto" w:fill="FFFFFF"/>
            <w:hideMark/>
          </w:tcPr>
          <w:p w:rsidR="00462E51" w:rsidRDefault="00462E51" w:rsidP="00564743">
            <w:pPr>
              <w:pStyle w:val="a6"/>
              <w:spacing w:before="60" w:line="223" w:lineRule="auto"/>
              <w:ind w:firstLine="0"/>
              <w:rPr>
                <w:lang w:eastAsia="uk-UA"/>
              </w:rPr>
            </w:pPr>
            <w:r>
              <w:rPr>
                <w:lang w:eastAsia="uk-UA"/>
              </w:rPr>
              <w:lastRenderedPageBreak/>
              <w:t xml:space="preserve">постійно </w:t>
            </w:r>
          </w:p>
        </w:tc>
        <w:tc>
          <w:tcPr>
            <w:tcW w:w="3879" w:type="dxa"/>
            <w:shd w:val="clear" w:color="auto" w:fill="FFFFFF"/>
            <w:hideMark/>
          </w:tcPr>
          <w:p w:rsidR="00462E51" w:rsidRDefault="00462E51" w:rsidP="00564743">
            <w:pPr>
              <w:pStyle w:val="a6"/>
              <w:spacing w:before="60" w:line="223" w:lineRule="auto"/>
              <w:ind w:firstLine="0"/>
              <w:rPr>
                <w:lang w:eastAsia="uk-UA"/>
              </w:rPr>
            </w:pPr>
            <w:r>
              <w:rPr>
                <w:lang w:eastAsia="uk-UA"/>
              </w:rPr>
              <w:t>Мін’юст,</w:t>
            </w:r>
            <w:r>
              <w:rPr>
                <w:lang w:eastAsia="uk-UA"/>
              </w:rPr>
              <w:br/>
              <w:t xml:space="preserve">Координаційна рада молодих юристів України при Мін’юсті (за </w:t>
            </w:r>
            <w:r>
              <w:rPr>
                <w:lang w:eastAsia="uk-UA"/>
              </w:rPr>
              <w:lastRenderedPageBreak/>
              <w:t>згодою), громадські об’єднання (за згодою), юридичні клініки (за згодою)</w:t>
            </w:r>
          </w:p>
        </w:tc>
        <w:tc>
          <w:tcPr>
            <w:tcW w:w="3261" w:type="dxa"/>
            <w:shd w:val="clear" w:color="auto" w:fill="FFFFFF"/>
            <w:hideMark/>
          </w:tcPr>
          <w:p w:rsidR="00462E51" w:rsidRDefault="00462E51" w:rsidP="00564743">
            <w:pPr>
              <w:pStyle w:val="a6"/>
              <w:spacing w:before="60" w:line="223" w:lineRule="auto"/>
              <w:ind w:firstLine="0"/>
              <w:rPr>
                <w:lang w:eastAsia="uk-UA"/>
              </w:rPr>
            </w:pPr>
            <w:r>
              <w:rPr>
                <w:lang w:eastAsia="uk-UA"/>
              </w:rPr>
              <w:lastRenderedPageBreak/>
              <w:t>проведено відповідні заходи</w:t>
            </w:r>
          </w:p>
        </w:tc>
      </w:tr>
      <w:tr w:rsidR="00462E51" w:rsidTr="00564743">
        <w:trPr>
          <w:trHeight w:val="20"/>
        </w:trPr>
        <w:tc>
          <w:tcPr>
            <w:tcW w:w="785" w:type="dxa"/>
            <w:hideMark/>
          </w:tcPr>
          <w:p w:rsidR="00462E51" w:rsidRDefault="00462E51" w:rsidP="00564743">
            <w:pPr>
              <w:pStyle w:val="a6"/>
              <w:spacing w:before="60" w:line="223" w:lineRule="auto"/>
              <w:ind w:firstLine="0"/>
              <w:rPr>
                <w:lang w:eastAsia="uk-UA"/>
              </w:rPr>
            </w:pPr>
            <w:r>
              <w:rPr>
                <w:lang w:eastAsia="uk-UA"/>
              </w:rPr>
              <w:lastRenderedPageBreak/>
              <w:t>17.</w:t>
            </w:r>
          </w:p>
        </w:tc>
        <w:tc>
          <w:tcPr>
            <w:tcW w:w="5711" w:type="dxa"/>
            <w:shd w:val="clear" w:color="auto" w:fill="FFFFFF"/>
            <w:hideMark/>
          </w:tcPr>
          <w:p w:rsidR="00462E51" w:rsidRDefault="00462E51" w:rsidP="00564743">
            <w:pPr>
              <w:pStyle w:val="a6"/>
              <w:spacing w:before="60" w:line="223" w:lineRule="auto"/>
              <w:ind w:firstLine="0"/>
              <w:rPr>
                <w:lang w:eastAsia="uk-UA"/>
              </w:rPr>
            </w:pPr>
            <w:r>
              <w:rPr>
                <w:lang w:eastAsia="uk-UA"/>
              </w:rPr>
              <w:t>Забезпечення проведення консультацій громадян за місцем їх проживання з метою запобігання порушенню їх прав, гарантованих Конституцією та законами України</w:t>
            </w:r>
          </w:p>
        </w:tc>
        <w:tc>
          <w:tcPr>
            <w:tcW w:w="1694" w:type="dxa"/>
            <w:shd w:val="clear" w:color="auto" w:fill="FFFFFF"/>
            <w:hideMark/>
          </w:tcPr>
          <w:p w:rsidR="00462E51" w:rsidRDefault="00462E51" w:rsidP="00564743">
            <w:pPr>
              <w:pStyle w:val="a6"/>
              <w:spacing w:before="60" w:line="223" w:lineRule="auto"/>
              <w:ind w:firstLine="0"/>
              <w:rPr>
                <w:lang w:eastAsia="uk-UA"/>
              </w:rPr>
            </w:pPr>
            <w:r>
              <w:rPr>
                <w:lang w:eastAsia="uk-UA"/>
              </w:rPr>
              <w:t>постійно</w:t>
            </w:r>
          </w:p>
        </w:tc>
        <w:tc>
          <w:tcPr>
            <w:tcW w:w="3879" w:type="dxa"/>
            <w:shd w:val="clear" w:color="auto" w:fill="FFFFFF"/>
            <w:hideMark/>
          </w:tcPr>
          <w:p w:rsidR="00462E51" w:rsidRDefault="00462E51" w:rsidP="00564743">
            <w:pPr>
              <w:pStyle w:val="a6"/>
              <w:spacing w:before="60" w:line="223" w:lineRule="auto"/>
              <w:ind w:firstLine="0"/>
              <w:rPr>
                <w:lang w:eastAsia="uk-UA"/>
              </w:rPr>
            </w:pPr>
            <w:r>
              <w:rPr>
                <w:lang w:eastAsia="uk-UA"/>
              </w:rPr>
              <w:t>Мін’юст разом з іншими заінтересованими центральними органами виконавчої влади,</w:t>
            </w:r>
            <w:r>
              <w:rPr>
                <w:lang w:eastAsia="uk-UA"/>
              </w:rPr>
              <w:br/>
              <w:t>Координаційний центр з надання правової допомоги  (за згодою), громадські об’єднання (за згодою)</w:t>
            </w:r>
          </w:p>
        </w:tc>
        <w:tc>
          <w:tcPr>
            <w:tcW w:w="3261" w:type="dxa"/>
            <w:shd w:val="clear" w:color="auto" w:fill="FFFFFF"/>
            <w:hideMark/>
          </w:tcPr>
          <w:p w:rsidR="00462E51" w:rsidRDefault="00462E51" w:rsidP="00564743">
            <w:pPr>
              <w:pStyle w:val="a6"/>
              <w:spacing w:before="60" w:line="223" w:lineRule="auto"/>
              <w:ind w:firstLine="0"/>
              <w:rPr>
                <w:lang w:eastAsia="uk-UA"/>
              </w:rPr>
            </w:pPr>
            <w:r>
              <w:rPr>
                <w:lang w:eastAsia="uk-UA"/>
              </w:rPr>
              <w:t>забезпечено проведення консультацій громадян за місцем їх проживання</w:t>
            </w:r>
          </w:p>
        </w:tc>
      </w:tr>
      <w:tr w:rsidR="00462E51" w:rsidTr="00564743">
        <w:trPr>
          <w:trHeight w:val="20"/>
        </w:trPr>
        <w:tc>
          <w:tcPr>
            <w:tcW w:w="785" w:type="dxa"/>
            <w:hideMark/>
          </w:tcPr>
          <w:p w:rsidR="00462E51" w:rsidRDefault="00462E51" w:rsidP="00564743">
            <w:pPr>
              <w:pStyle w:val="a6"/>
              <w:spacing w:before="60" w:line="223" w:lineRule="auto"/>
              <w:ind w:firstLine="0"/>
              <w:rPr>
                <w:lang w:eastAsia="uk-UA"/>
              </w:rPr>
            </w:pPr>
            <w:r>
              <w:rPr>
                <w:lang w:eastAsia="uk-UA"/>
              </w:rPr>
              <w:t>18.</w:t>
            </w:r>
          </w:p>
        </w:tc>
        <w:tc>
          <w:tcPr>
            <w:tcW w:w="5711" w:type="dxa"/>
            <w:shd w:val="clear" w:color="auto" w:fill="FFFFFF"/>
            <w:hideMark/>
          </w:tcPr>
          <w:p w:rsidR="00462E51" w:rsidRDefault="00462E51" w:rsidP="00564743">
            <w:pPr>
              <w:pStyle w:val="a6"/>
              <w:spacing w:before="60" w:line="223" w:lineRule="auto"/>
              <w:ind w:firstLine="0"/>
              <w:rPr>
                <w:lang w:eastAsia="uk-UA"/>
              </w:rPr>
            </w:pPr>
            <w:r>
              <w:rPr>
                <w:lang w:eastAsia="uk-UA"/>
              </w:rPr>
              <w:t>Забезпечення роботи мобільних пунктів консультування та дистанційних пунктів доступу до безоплатної правової допомоги</w:t>
            </w:r>
          </w:p>
        </w:tc>
        <w:tc>
          <w:tcPr>
            <w:tcW w:w="1694" w:type="dxa"/>
            <w:shd w:val="clear" w:color="auto" w:fill="FFFFFF"/>
            <w:hideMark/>
          </w:tcPr>
          <w:p w:rsidR="00462E51" w:rsidRDefault="00462E51" w:rsidP="00564743">
            <w:pPr>
              <w:pStyle w:val="a6"/>
              <w:spacing w:before="60" w:line="223" w:lineRule="auto"/>
              <w:ind w:firstLine="0"/>
              <w:rPr>
                <w:lang w:eastAsia="uk-UA"/>
              </w:rPr>
            </w:pPr>
            <w:r>
              <w:rPr>
                <w:lang w:eastAsia="uk-UA"/>
              </w:rPr>
              <w:t>постійно</w:t>
            </w:r>
          </w:p>
        </w:tc>
        <w:tc>
          <w:tcPr>
            <w:tcW w:w="3879" w:type="dxa"/>
            <w:shd w:val="clear" w:color="auto" w:fill="FFFFFF"/>
            <w:hideMark/>
          </w:tcPr>
          <w:p w:rsidR="00462E51" w:rsidRDefault="00462E51" w:rsidP="00564743">
            <w:pPr>
              <w:pStyle w:val="a6"/>
              <w:spacing w:before="60" w:line="223" w:lineRule="auto"/>
              <w:ind w:firstLine="0"/>
              <w:rPr>
                <w:lang w:eastAsia="uk-UA"/>
              </w:rPr>
            </w:pPr>
            <w:r>
              <w:rPr>
                <w:lang w:eastAsia="uk-UA"/>
              </w:rPr>
              <w:t>Мін’юст разом з іншими заінтересованими центральними органами виконавчої влади, обласні та Київська міська держадміністрації,</w:t>
            </w:r>
            <w:r>
              <w:rPr>
                <w:lang w:eastAsia="uk-UA"/>
              </w:rPr>
              <w:br/>
              <w:t>Координаційний центр з надання правової допомоги  (за згодою), громадські об’єднання (за згодою)</w:t>
            </w:r>
          </w:p>
        </w:tc>
        <w:tc>
          <w:tcPr>
            <w:tcW w:w="3261" w:type="dxa"/>
            <w:shd w:val="clear" w:color="auto" w:fill="FFFFFF"/>
            <w:hideMark/>
          </w:tcPr>
          <w:p w:rsidR="00462E51" w:rsidRDefault="00462E51" w:rsidP="00564743">
            <w:pPr>
              <w:pStyle w:val="a6"/>
              <w:spacing w:before="60" w:line="223" w:lineRule="auto"/>
              <w:ind w:firstLine="0"/>
              <w:rPr>
                <w:lang w:eastAsia="uk-UA"/>
              </w:rPr>
            </w:pPr>
            <w:r>
              <w:rPr>
                <w:lang w:eastAsia="uk-UA"/>
              </w:rPr>
              <w:t>забезпечено роботу мобільних пунктів консультування та дистанційних пунктів доступу до безоплатної правової допомоги</w:t>
            </w:r>
          </w:p>
        </w:tc>
      </w:tr>
      <w:tr w:rsidR="00462E51" w:rsidTr="00564743">
        <w:trPr>
          <w:trHeight w:val="20"/>
        </w:trPr>
        <w:tc>
          <w:tcPr>
            <w:tcW w:w="785" w:type="dxa"/>
            <w:hideMark/>
          </w:tcPr>
          <w:p w:rsidR="00462E51" w:rsidRDefault="00462E51" w:rsidP="00564743">
            <w:pPr>
              <w:pStyle w:val="a6"/>
              <w:spacing w:before="60" w:line="223" w:lineRule="auto"/>
              <w:ind w:firstLine="0"/>
              <w:rPr>
                <w:lang w:eastAsia="uk-UA"/>
              </w:rPr>
            </w:pPr>
            <w:r>
              <w:rPr>
                <w:lang w:eastAsia="uk-UA"/>
              </w:rPr>
              <w:t>19.</w:t>
            </w:r>
          </w:p>
        </w:tc>
        <w:tc>
          <w:tcPr>
            <w:tcW w:w="5711" w:type="dxa"/>
            <w:shd w:val="clear" w:color="auto" w:fill="FFFFFF"/>
            <w:hideMark/>
          </w:tcPr>
          <w:p w:rsidR="00462E51" w:rsidRDefault="00462E51" w:rsidP="00564743">
            <w:pPr>
              <w:pStyle w:val="a6"/>
              <w:spacing w:before="60" w:line="223" w:lineRule="auto"/>
              <w:ind w:firstLine="0"/>
              <w:rPr>
                <w:lang w:eastAsia="uk-UA"/>
              </w:rPr>
            </w:pPr>
            <w:r>
              <w:rPr>
                <w:lang w:eastAsia="uk-UA"/>
              </w:rPr>
              <w:t xml:space="preserve">Організація та проведення у закладах освіти заходів інформаційного та </w:t>
            </w:r>
            <w:proofErr w:type="spellStart"/>
            <w:r>
              <w:rPr>
                <w:lang w:eastAsia="uk-UA"/>
              </w:rPr>
              <w:t>правоосвітнього</w:t>
            </w:r>
            <w:proofErr w:type="spellEnd"/>
            <w:r>
              <w:rPr>
                <w:lang w:eastAsia="uk-UA"/>
              </w:rPr>
              <w:t xml:space="preserve"> характеру "Я маю право!"</w:t>
            </w:r>
          </w:p>
        </w:tc>
        <w:tc>
          <w:tcPr>
            <w:tcW w:w="1694" w:type="dxa"/>
            <w:shd w:val="clear" w:color="auto" w:fill="FFFFFF"/>
            <w:hideMark/>
          </w:tcPr>
          <w:p w:rsidR="00462E51" w:rsidRDefault="00462E51" w:rsidP="00564743">
            <w:pPr>
              <w:pStyle w:val="a6"/>
              <w:spacing w:before="60" w:line="223" w:lineRule="auto"/>
              <w:ind w:firstLine="0"/>
              <w:rPr>
                <w:lang w:eastAsia="uk-UA"/>
              </w:rPr>
            </w:pPr>
            <w:r>
              <w:rPr>
                <w:lang w:eastAsia="uk-UA"/>
              </w:rPr>
              <w:t>постійно</w:t>
            </w:r>
          </w:p>
        </w:tc>
        <w:tc>
          <w:tcPr>
            <w:tcW w:w="3879" w:type="dxa"/>
            <w:shd w:val="clear" w:color="auto" w:fill="FFFFFF"/>
            <w:hideMark/>
          </w:tcPr>
          <w:p w:rsidR="00462E51" w:rsidRDefault="00462E51" w:rsidP="00564743">
            <w:pPr>
              <w:pStyle w:val="a6"/>
              <w:spacing w:before="60" w:line="223" w:lineRule="auto"/>
              <w:ind w:firstLine="0"/>
              <w:rPr>
                <w:lang w:eastAsia="uk-UA"/>
              </w:rPr>
            </w:pPr>
            <w:r>
              <w:rPr>
                <w:lang w:eastAsia="uk-UA"/>
              </w:rPr>
              <w:t>Мін’юст, МОН,</w:t>
            </w:r>
            <w:r>
              <w:rPr>
                <w:lang w:eastAsia="uk-UA"/>
              </w:rPr>
              <w:br/>
              <w:t xml:space="preserve">Координаційна рада молодих юристів України при Мін’юсті (за згодою), адвокатські об’єднання (за згодою), юридичні компанії (за згодою), громадські об’єднання </w:t>
            </w:r>
            <w:r>
              <w:rPr>
                <w:lang w:eastAsia="uk-UA"/>
              </w:rPr>
              <w:br/>
            </w:r>
            <w:r>
              <w:rPr>
                <w:lang w:eastAsia="uk-UA"/>
              </w:rPr>
              <w:lastRenderedPageBreak/>
              <w:t>(за згодою), юридичні клініки (за згодою)</w:t>
            </w:r>
          </w:p>
        </w:tc>
        <w:tc>
          <w:tcPr>
            <w:tcW w:w="3261" w:type="dxa"/>
            <w:shd w:val="clear" w:color="auto" w:fill="FFFFFF"/>
            <w:hideMark/>
          </w:tcPr>
          <w:p w:rsidR="00462E51" w:rsidRDefault="00462E51" w:rsidP="00564743">
            <w:pPr>
              <w:pStyle w:val="a6"/>
              <w:spacing w:before="60" w:line="223" w:lineRule="auto"/>
              <w:ind w:firstLine="0"/>
              <w:rPr>
                <w:lang w:eastAsia="uk-UA"/>
              </w:rPr>
            </w:pPr>
            <w:r>
              <w:rPr>
                <w:lang w:eastAsia="uk-UA"/>
              </w:rPr>
              <w:lastRenderedPageBreak/>
              <w:t>проведено відповідні заходи</w:t>
            </w:r>
          </w:p>
        </w:tc>
      </w:tr>
      <w:tr w:rsidR="00462E51" w:rsidTr="00564743">
        <w:trPr>
          <w:trHeight w:val="20"/>
        </w:trPr>
        <w:tc>
          <w:tcPr>
            <w:tcW w:w="785" w:type="dxa"/>
            <w:hideMark/>
          </w:tcPr>
          <w:p w:rsidR="00462E51" w:rsidRDefault="00462E51" w:rsidP="00564743">
            <w:pPr>
              <w:pStyle w:val="a6"/>
              <w:spacing w:line="228" w:lineRule="auto"/>
              <w:ind w:firstLine="0"/>
              <w:rPr>
                <w:lang w:eastAsia="uk-UA"/>
              </w:rPr>
            </w:pPr>
            <w:r>
              <w:rPr>
                <w:lang w:eastAsia="uk-UA"/>
              </w:rPr>
              <w:lastRenderedPageBreak/>
              <w:t>20.</w:t>
            </w:r>
          </w:p>
        </w:tc>
        <w:tc>
          <w:tcPr>
            <w:tcW w:w="5711" w:type="dxa"/>
            <w:shd w:val="clear" w:color="auto" w:fill="FFFFFF"/>
            <w:hideMark/>
          </w:tcPr>
          <w:p w:rsidR="00462E51" w:rsidRDefault="00462E51" w:rsidP="00564743">
            <w:pPr>
              <w:pStyle w:val="a6"/>
              <w:spacing w:line="228" w:lineRule="auto"/>
              <w:ind w:firstLine="0"/>
              <w:rPr>
                <w:lang w:eastAsia="uk-UA"/>
              </w:rPr>
            </w:pPr>
            <w:r>
              <w:rPr>
                <w:lang w:eastAsia="uk-UA"/>
              </w:rPr>
              <w:t>Організація проведення Всеукраїнського конкурсу "Я маю право!", присвяченого Міжнародному дню захисту прав дитини</w:t>
            </w:r>
          </w:p>
        </w:tc>
        <w:tc>
          <w:tcPr>
            <w:tcW w:w="1694" w:type="dxa"/>
            <w:shd w:val="clear" w:color="auto" w:fill="FFFFFF"/>
            <w:hideMark/>
          </w:tcPr>
          <w:p w:rsidR="00462E51" w:rsidRPr="00F77AF8" w:rsidRDefault="00462E51" w:rsidP="00564743">
            <w:pPr>
              <w:pStyle w:val="a6"/>
              <w:spacing w:line="228" w:lineRule="auto"/>
              <w:ind w:firstLine="0"/>
              <w:rPr>
                <w:lang w:val="ru-RU" w:eastAsia="uk-UA"/>
              </w:rPr>
            </w:pPr>
            <w:r>
              <w:rPr>
                <w:lang w:eastAsia="uk-UA"/>
              </w:rPr>
              <w:t>червень</w:t>
            </w:r>
          </w:p>
        </w:tc>
        <w:tc>
          <w:tcPr>
            <w:tcW w:w="3879" w:type="dxa"/>
            <w:shd w:val="clear" w:color="auto" w:fill="FFFFFF"/>
            <w:hideMark/>
          </w:tcPr>
          <w:p w:rsidR="00462E51" w:rsidRDefault="00462E51" w:rsidP="00564743">
            <w:pPr>
              <w:pStyle w:val="a6"/>
              <w:spacing w:line="228" w:lineRule="auto"/>
              <w:ind w:firstLine="0"/>
              <w:rPr>
                <w:lang w:eastAsia="uk-UA"/>
              </w:rPr>
            </w:pPr>
            <w:r>
              <w:rPr>
                <w:lang w:eastAsia="uk-UA"/>
              </w:rPr>
              <w:t>Мін’юст, МОН,</w:t>
            </w:r>
            <w:r>
              <w:rPr>
                <w:lang w:eastAsia="uk-UA"/>
              </w:rPr>
              <w:br/>
              <w:t xml:space="preserve">Координаційна рада молодих юристів України при Мін’юсті (за згодою), адвокатські об’єднання (за згодою), юридичні компанії (за згодою), громадські об’єднання </w:t>
            </w:r>
            <w:r>
              <w:rPr>
                <w:lang w:eastAsia="uk-UA"/>
              </w:rPr>
              <w:br/>
              <w:t>(за згодою), юридичні клініки (за згодою)</w:t>
            </w:r>
          </w:p>
        </w:tc>
        <w:tc>
          <w:tcPr>
            <w:tcW w:w="3261" w:type="dxa"/>
            <w:shd w:val="clear" w:color="auto" w:fill="FFFFFF"/>
            <w:hideMark/>
          </w:tcPr>
          <w:p w:rsidR="00462E51" w:rsidRDefault="00462E51" w:rsidP="00564743">
            <w:pPr>
              <w:pStyle w:val="a6"/>
              <w:spacing w:line="228" w:lineRule="auto"/>
              <w:ind w:firstLine="0"/>
              <w:rPr>
                <w:lang w:eastAsia="uk-UA"/>
              </w:rPr>
            </w:pPr>
            <w:r>
              <w:rPr>
                <w:lang w:eastAsia="uk-UA"/>
              </w:rPr>
              <w:t>проведено Всеукраїнський конкурс “Я маю право!”</w:t>
            </w:r>
          </w:p>
        </w:tc>
      </w:tr>
      <w:tr w:rsidR="00462E51" w:rsidTr="00564743">
        <w:trPr>
          <w:trHeight w:val="20"/>
        </w:trPr>
        <w:tc>
          <w:tcPr>
            <w:tcW w:w="785" w:type="dxa"/>
            <w:hideMark/>
          </w:tcPr>
          <w:p w:rsidR="00462E51" w:rsidRDefault="00462E51" w:rsidP="00564743">
            <w:pPr>
              <w:pStyle w:val="a6"/>
              <w:spacing w:line="228" w:lineRule="auto"/>
              <w:ind w:firstLine="0"/>
              <w:rPr>
                <w:lang w:eastAsia="uk-UA"/>
              </w:rPr>
            </w:pPr>
            <w:r>
              <w:rPr>
                <w:lang w:eastAsia="uk-UA"/>
              </w:rPr>
              <w:t>21.</w:t>
            </w:r>
          </w:p>
        </w:tc>
        <w:tc>
          <w:tcPr>
            <w:tcW w:w="5711" w:type="dxa"/>
            <w:shd w:val="clear" w:color="auto" w:fill="FFFFFF"/>
            <w:hideMark/>
          </w:tcPr>
          <w:p w:rsidR="00462E51" w:rsidRDefault="00462E51" w:rsidP="00564743">
            <w:pPr>
              <w:pStyle w:val="a6"/>
              <w:spacing w:line="228" w:lineRule="auto"/>
              <w:ind w:firstLine="0"/>
              <w:rPr>
                <w:lang w:eastAsia="uk-UA"/>
              </w:rPr>
            </w:pPr>
            <w:r>
              <w:rPr>
                <w:lang w:eastAsia="uk-UA"/>
              </w:rPr>
              <w:t>Розроблення методичного посібника для вчителів з викладання навчального курсу з вивчення прав людини у школах</w:t>
            </w:r>
          </w:p>
        </w:tc>
        <w:tc>
          <w:tcPr>
            <w:tcW w:w="1694" w:type="dxa"/>
            <w:shd w:val="clear" w:color="auto" w:fill="FFFFFF"/>
            <w:hideMark/>
          </w:tcPr>
          <w:p w:rsidR="00462E51" w:rsidRDefault="00462E51" w:rsidP="00564743">
            <w:pPr>
              <w:pStyle w:val="a6"/>
              <w:spacing w:line="228" w:lineRule="auto"/>
              <w:ind w:firstLine="0"/>
              <w:rPr>
                <w:lang w:eastAsia="uk-UA"/>
              </w:rPr>
            </w:pPr>
            <w:r>
              <w:rPr>
                <w:lang w:val="en-US" w:eastAsia="uk-UA"/>
              </w:rPr>
              <w:t>III</w:t>
            </w:r>
            <w:r>
              <w:rPr>
                <w:lang w:eastAsia="uk-UA"/>
              </w:rPr>
              <w:t xml:space="preserve"> квартал </w:t>
            </w:r>
          </w:p>
        </w:tc>
        <w:tc>
          <w:tcPr>
            <w:tcW w:w="3879" w:type="dxa"/>
            <w:shd w:val="clear" w:color="auto" w:fill="FFFFFF"/>
            <w:hideMark/>
          </w:tcPr>
          <w:p w:rsidR="00462E51" w:rsidRDefault="00462E51" w:rsidP="00564743">
            <w:pPr>
              <w:pStyle w:val="a6"/>
              <w:spacing w:line="228" w:lineRule="auto"/>
              <w:ind w:firstLine="0"/>
              <w:rPr>
                <w:lang w:eastAsia="uk-UA"/>
              </w:rPr>
            </w:pPr>
            <w:r>
              <w:rPr>
                <w:lang w:eastAsia="uk-UA"/>
              </w:rPr>
              <w:t>Мін’юст, МОН,</w:t>
            </w:r>
            <w:r>
              <w:rPr>
                <w:lang w:eastAsia="uk-UA"/>
              </w:rPr>
              <w:br/>
              <w:t>Координаційна рада молодих юристів України при Мін’юсті (за згодою), адвокатські об’єднання (за згодою), юридичні компанії (за згодою), громадські об’єднання        (за згодою), юридичні клініки (за згодою)</w:t>
            </w:r>
          </w:p>
        </w:tc>
        <w:tc>
          <w:tcPr>
            <w:tcW w:w="3261" w:type="dxa"/>
            <w:shd w:val="clear" w:color="auto" w:fill="FFFFFF"/>
            <w:hideMark/>
          </w:tcPr>
          <w:p w:rsidR="00462E51" w:rsidRDefault="00462E51" w:rsidP="00564743">
            <w:pPr>
              <w:pStyle w:val="a6"/>
              <w:spacing w:line="228" w:lineRule="auto"/>
              <w:ind w:firstLine="0"/>
              <w:rPr>
                <w:lang w:eastAsia="uk-UA"/>
              </w:rPr>
            </w:pPr>
            <w:r>
              <w:rPr>
                <w:lang w:eastAsia="uk-UA"/>
              </w:rPr>
              <w:t>розроблено методичний посібник</w:t>
            </w:r>
          </w:p>
        </w:tc>
      </w:tr>
      <w:tr w:rsidR="00462E51" w:rsidTr="00564743">
        <w:trPr>
          <w:trHeight w:val="20"/>
        </w:trPr>
        <w:tc>
          <w:tcPr>
            <w:tcW w:w="785" w:type="dxa"/>
            <w:hideMark/>
          </w:tcPr>
          <w:p w:rsidR="00462E51" w:rsidRDefault="00462E51" w:rsidP="00564743">
            <w:pPr>
              <w:pStyle w:val="a6"/>
              <w:spacing w:line="228" w:lineRule="auto"/>
              <w:ind w:firstLine="0"/>
              <w:rPr>
                <w:lang w:eastAsia="uk-UA"/>
              </w:rPr>
            </w:pPr>
            <w:r>
              <w:rPr>
                <w:lang w:eastAsia="uk-UA"/>
              </w:rPr>
              <w:t>22.</w:t>
            </w:r>
          </w:p>
        </w:tc>
        <w:tc>
          <w:tcPr>
            <w:tcW w:w="5711" w:type="dxa"/>
            <w:shd w:val="clear" w:color="auto" w:fill="FFFFFF"/>
            <w:hideMark/>
          </w:tcPr>
          <w:p w:rsidR="00462E51" w:rsidRDefault="00462E51" w:rsidP="00564743">
            <w:pPr>
              <w:pStyle w:val="a6"/>
              <w:spacing w:line="228" w:lineRule="auto"/>
              <w:ind w:firstLine="0"/>
              <w:rPr>
                <w:lang w:eastAsia="uk-UA"/>
              </w:rPr>
            </w:pPr>
            <w:r>
              <w:rPr>
                <w:lang w:eastAsia="uk-UA"/>
              </w:rPr>
              <w:t xml:space="preserve">Проведення тренінгів для вчителів з викладання навчального курсу з вивчення прав людини у школах </w:t>
            </w:r>
          </w:p>
        </w:tc>
        <w:tc>
          <w:tcPr>
            <w:tcW w:w="1694" w:type="dxa"/>
            <w:shd w:val="clear" w:color="auto" w:fill="FFFFFF"/>
            <w:hideMark/>
          </w:tcPr>
          <w:p w:rsidR="00462E51" w:rsidRDefault="00462E51" w:rsidP="00564743">
            <w:pPr>
              <w:pStyle w:val="a6"/>
              <w:spacing w:line="228" w:lineRule="auto"/>
              <w:ind w:firstLine="0"/>
              <w:rPr>
                <w:lang w:eastAsia="uk-UA"/>
              </w:rPr>
            </w:pPr>
            <w:r>
              <w:rPr>
                <w:lang w:eastAsia="uk-UA"/>
              </w:rPr>
              <w:t xml:space="preserve">IV квартал </w:t>
            </w:r>
          </w:p>
        </w:tc>
        <w:tc>
          <w:tcPr>
            <w:tcW w:w="3879" w:type="dxa"/>
            <w:shd w:val="clear" w:color="auto" w:fill="FFFFFF"/>
            <w:hideMark/>
          </w:tcPr>
          <w:p w:rsidR="00462E51" w:rsidRDefault="00462E51" w:rsidP="00564743">
            <w:pPr>
              <w:pStyle w:val="a6"/>
              <w:spacing w:line="228" w:lineRule="auto"/>
              <w:ind w:firstLine="0"/>
              <w:rPr>
                <w:lang w:eastAsia="uk-UA"/>
              </w:rPr>
            </w:pPr>
            <w:r>
              <w:rPr>
                <w:lang w:eastAsia="uk-UA"/>
              </w:rPr>
              <w:t>Мін’юст, МОН,</w:t>
            </w:r>
            <w:r>
              <w:rPr>
                <w:lang w:eastAsia="uk-UA"/>
              </w:rPr>
              <w:br/>
              <w:t>Координаційна рада молодих юристів України при Мін’юсті (за згодою), громадські об’єднання (за згодою)</w:t>
            </w:r>
          </w:p>
        </w:tc>
        <w:tc>
          <w:tcPr>
            <w:tcW w:w="3261" w:type="dxa"/>
            <w:shd w:val="clear" w:color="auto" w:fill="FFFFFF"/>
            <w:hideMark/>
          </w:tcPr>
          <w:p w:rsidR="00462E51" w:rsidRDefault="00462E51" w:rsidP="00564743">
            <w:pPr>
              <w:pStyle w:val="a6"/>
              <w:spacing w:line="228" w:lineRule="auto"/>
              <w:ind w:firstLine="0"/>
              <w:rPr>
                <w:lang w:eastAsia="uk-UA"/>
              </w:rPr>
            </w:pPr>
            <w:r>
              <w:rPr>
                <w:lang w:eastAsia="uk-UA"/>
              </w:rPr>
              <w:t>проведено відповідні тренінги</w:t>
            </w:r>
          </w:p>
        </w:tc>
      </w:tr>
      <w:tr w:rsidR="00462E51" w:rsidTr="00564743">
        <w:trPr>
          <w:trHeight w:val="20"/>
        </w:trPr>
        <w:tc>
          <w:tcPr>
            <w:tcW w:w="785" w:type="dxa"/>
            <w:hideMark/>
          </w:tcPr>
          <w:p w:rsidR="00462E51" w:rsidRDefault="00462E51" w:rsidP="00564743">
            <w:pPr>
              <w:pStyle w:val="a6"/>
              <w:spacing w:line="228" w:lineRule="auto"/>
              <w:ind w:firstLine="0"/>
              <w:rPr>
                <w:lang w:eastAsia="uk-UA"/>
              </w:rPr>
            </w:pPr>
            <w:r>
              <w:rPr>
                <w:lang w:eastAsia="uk-UA"/>
              </w:rPr>
              <w:t>23.</w:t>
            </w:r>
          </w:p>
        </w:tc>
        <w:tc>
          <w:tcPr>
            <w:tcW w:w="5711" w:type="dxa"/>
            <w:shd w:val="clear" w:color="auto" w:fill="FFFFFF"/>
            <w:hideMark/>
          </w:tcPr>
          <w:p w:rsidR="00462E51" w:rsidRDefault="00462E51" w:rsidP="00564743">
            <w:pPr>
              <w:pStyle w:val="a6"/>
              <w:spacing w:line="228" w:lineRule="auto"/>
              <w:ind w:firstLine="0"/>
              <w:rPr>
                <w:lang w:eastAsia="uk-UA"/>
              </w:rPr>
            </w:pPr>
            <w:r>
              <w:rPr>
                <w:lang w:eastAsia="uk-UA"/>
              </w:rPr>
              <w:t xml:space="preserve">Організація всеукраїнських зимових та літніх правничих шкіл з метою забезпечення </w:t>
            </w:r>
            <w:r>
              <w:rPr>
                <w:lang w:eastAsia="uk-UA"/>
              </w:rPr>
              <w:lastRenderedPageBreak/>
              <w:t>підвищення професійного рівня, самореалізації наукового, творчого, організаційного потенціалу майбутніх правників</w:t>
            </w:r>
          </w:p>
        </w:tc>
        <w:tc>
          <w:tcPr>
            <w:tcW w:w="1694" w:type="dxa"/>
            <w:shd w:val="clear" w:color="auto" w:fill="FFFFFF"/>
            <w:hideMark/>
          </w:tcPr>
          <w:p w:rsidR="00462E51" w:rsidRDefault="00462E51" w:rsidP="00564743">
            <w:pPr>
              <w:pStyle w:val="a6"/>
              <w:spacing w:line="228" w:lineRule="auto"/>
              <w:ind w:firstLine="0"/>
              <w:rPr>
                <w:lang w:eastAsia="uk-UA"/>
              </w:rPr>
            </w:pPr>
            <w:r>
              <w:rPr>
                <w:lang w:eastAsia="uk-UA"/>
              </w:rPr>
              <w:lastRenderedPageBreak/>
              <w:t>кожного півріччя</w:t>
            </w:r>
          </w:p>
        </w:tc>
        <w:tc>
          <w:tcPr>
            <w:tcW w:w="3879" w:type="dxa"/>
            <w:shd w:val="clear" w:color="auto" w:fill="FFFFFF"/>
            <w:hideMark/>
          </w:tcPr>
          <w:p w:rsidR="00462E51" w:rsidRDefault="00462E51" w:rsidP="00564743">
            <w:pPr>
              <w:pStyle w:val="a6"/>
              <w:spacing w:line="228" w:lineRule="auto"/>
              <w:ind w:firstLine="0"/>
              <w:rPr>
                <w:lang w:eastAsia="uk-UA"/>
              </w:rPr>
            </w:pPr>
            <w:r>
              <w:rPr>
                <w:lang w:eastAsia="uk-UA"/>
              </w:rPr>
              <w:t xml:space="preserve">Мін’юст, </w:t>
            </w:r>
            <w:r>
              <w:rPr>
                <w:lang w:eastAsia="uk-UA"/>
              </w:rPr>
              <w:br w:type="page"/>
              <w:t xml:space="preserve">Координаційна рада молодих юристів України при </w:t>
            </w:r>
            <w:r>
              <w:rPr>
                <w:lang w:eastAsia="uk-UA"/>
              </w:rPr>
              <w:lastRenderedPageBreak/>
              <w:t>Мін’юсті (за згодою),</w:t>
            </w:r>
            <w:r>
              <w:rPr>
                <w:lang w:eastAsia="uk-UA"/>
              </w:rPr>
              <w:br w:type="page"/>
              <w:t xml:space="preserve"> адвокатські об’єднання </w:t>
            </w:r>
            <w:r>
              <w:rPr>
                <w:lang w:eastAsia="uk-UA"/>
              </w:rPr>
              <w:br/>
              <w:t>(за згодою),</w:t>
            </w:r>
            <w:r>
              <w:rPr>
                <w:lang w:eastAsia="uk-UA"/>
              </w:rPr>
              <w:br w:type="page"/>
              <w:t xml:space="preserve"> юридичні компанії (за згодою),</w:t>
            </w:r>
            <w:r>
              <w:rPr>
                <w:lang w:eastAsia="uk-UA"/>
              </w:rPr>
              <w:br w:type="page"/>
              <w:t xml:space="preserve"> громадські об’єднання (за згодою),</w:t>
            </w:r>
            <w:r>
              <w:rPr>
                <w:lang w:eastAsia="uk-UA"/>
              </w:rPr>
              <w:br w:type="page"/>
              <w:t xml:space="preserve"> юридичні клініки (за згодою)</w:t>
            </w:r>
            <w:r>
              <w:rPr>
                <w:lang w:eastAsia="uk-UA"/>
              </w:rPr>
              <w:br w:type="page"/>
            </w:r>
          </w:p>
        </w:tc>
        <w:tc>
          <w:tcPr>
            <w:tcW w:w="3261" w:type="dxa"/>
            <w:shd w:val="clear" w:color="auto" w:fill="FFFFFF"/>
            <w:hideMark/>
          </w:tcPr>
          <w:p w:rsidR="00462E51" w:rsidRDefault="00462E51" w:rsidP="00564743">
            <w:pPr>
              <w:pStyle w:val="a6"/>
              <w:spacing w:line="228" w:lineRule="auto"/>
              <w:ind w:firstLine="0"/>
              <w:rPr>
                <w:lang w:eastAsia="uk-UA"/>
              </w:rPr>
            </w:pPr>
            <w:r>
              <w:rPr>
                <w:lang w:eastAsia="uk-UA"/>
              </w:rPr>
              <w:lastRenderedPageBreak/>
              <w:t>організовано правничі школи</w:t>
            </w:r>
          </w:p>
        </w:tc>
      </w:tr>
      <w:tr w:rsidR="00462E51" w:rsidTr="00564743">
        <w:trPr>
          <w:trHeight w:val="20"/>
        </w:trPr>
        <w:tc>
          <w:tcPr>
            <w:tcW w:w="785" w:type="dxa"/>
            <w:hideMark/>
          </w:tcPr>
          <w:p w:rsidR="00462E51" w:rsidRDefault="00462E51" w:rsidP="00564743">
            <w:pPr>
              <w:pStyle w:val="a6"/>
              <w:spacing w:line="228" w:lineRule="auto"/>
              <w:ind w:firstLine="0"/>
              <w:rPr>
                <w:lang w:eastAsia="uk-UA"/>
              </w:rPr>
            </w:pPr>
            <w:r>
              <w:rPr>
                <w:lang w:eastAsia="uk-UA"/>
              </w:rPr>
              <w:lastRenderedPageBreak/>
              <w:t>24.</w:t>
            </w:r>
          </w:p>
        </w:tc>
        <w:tc>
          <w:tcPr>
            <w:tcW w:w="5711" w:type="dxa"/>
            <w:shd w:val="clear" w:color="auto" w:fill="FFFFFF"/>
            <w:hideMark/>
          </w:tcPr>
          <w:p w:rsidR="00462E51" w:rsidRDefault="00462E51" w:rsidP="00564743">
            <w:pPr>
              <w:pStyle w:val="a6"/>
              <w:spacing w:line="228" w:lineRule="auto"/>
              <w:ind w:firstLine="0"/>
              <w:rPr>
                <w:lang w:eastAsia="uk-UA"/>
              </w:rPr>
            </w:pPr>
            <w:r>
              <w:rPr>
                <w:lang w:eastAsia="uk-UA"/>
              </w:rPr>
              <w:t>Залучення партнерів, міжнародних організацій до співпраці з проведення спільних заходів та обміну досвідом в рамках реалізації проекту</w:t>
            </w:r>
          </w:p>
        </w:tc>
        <w:tc>
          <w:tcPr>
            <w:tcW w:w="1694" w:type="dxa"/>
            <w:shd w:val="clear" w:color="auto" w:fill="FFFFFF"/>
            <w:hideMark/>
          </w:tcPr>
          <w:p w:rsidR="00462E51" w:rsidRDefault="00462E51" w:rsidP="00564743">
            <w:pPr>
              <w:pStyle w:val="a6"/>
              <w:spacing w:line="228" w:lineRule="auto"/>
              <w:ind w:firstLine="0"/>
              <w:rPr>
                <w:lang w:eastAsia="uk-UA"/>
              </w:rPr>
            </w:pPr>
            <w:r>
              <w:rPr>
                <w:lang w:eastAsia="uk-UA"/>
              </w:rPr>
              <w:t>постійно</w:t>
            </w:r>
          </w:p>
        </w:tc>
        <w:tc>
          <w:tcPr>
            <w:tcW w:w="3879" w:type="dxa"/>
            <w:shd w:val="clear" w:color="auto" w:fill="FFFFFF"/>
            <w:hideMark/>
          </w:tcPr>
          <w:p w:rsidR="00462E51" w:rsidRDefault="00462E51" w:rsidP="00564743">
            <w:pPr>
              <w:pStyle w:val="a6"/>
              <w:spacing w:line="228" w:lineRule="auto"/>
              <w:ind w:firstLine="0"/>
              <w:rPr>
                <w:lang w:eastAsia="uk-UA"/>
              </w:rPr>
            </w:pPr>
            <w:r>
              <w:rPr>
                <w:lang w:eastAsia="uk-UA"/>
              </w:rPr>
              <w:t>Мін’юст,</w:t>
            </w:r>
            <w:r>
              <w:rPr>
                <w:lang w:eastAsia="uk-UA"/>
              </w:rPr>
              <w:br/>
              <w:t>Координаційний центр з надання правової допомоги  (за згодою)</w:t>
            </w:r>
          </w:p>
        </w:tc>
        <w:tc>
          <w:tcPr>
            <w:tcW w:w="3261" w:type="dxa"/>
            <w:shd w:val="clear" w:color="auto" w:fill="FFFFFF"/>
            <w:hideMark/>
          </w:tcPr>
          <w:p w:rsidR="00462E51" w:rsidRDefault="00462E51" w:rsidP="00564743">
            <w:pPr>
              <w:pStyle w:val="a6"/>
              <w:spacing w:line="228" w:lineRule="auto"/>
              <w:ind w:firstLine="0"/>
              <w:rPr>
                <w:lang w:eastAsia="uk-UA"/>
              </w:rPr>
            </w:pPr>
            <w:r>
              <w:rPr>
                <w:lang w:eastAsia="uk-UA"/>
              </w:rPr>
              <w:t>забезпечено залучення партнерів, міжнародних організацій до співпраці, проведено спільні заходи</w:t>
            </w:r>
          </w:p>
        </w:tc>
      </w:tr>
    </w:tbl>
    <w:p w:rsidR="00C864F4" w:rsidRDefault="00C864F4"/>
    <w:sectPr w:rsidR="00C864F4" w:rsidSect="00CB00E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orbel"/>
    <w:charset w:val="00"/>
    <w:family w:val="swiss"/>
    <w:pitch w:val="variable"/>
    <w:sig w:usb0="00000001" w:usb1="00000000" w:usb2="00000000" w:usb3="00000000" w:csb0="00000005" w:csb1="00000000"/>
  </w:font>
  <w:font w:name="SourceSansPro">
    <w:altName w:val="Times New Roman"/>
    <w:panose1 w:val="00000000000000000000"/>
    <w:charset w:val="00"/>
    <w:family w:val="roman"/>
    <w:notTrueType/>
    <w:pitch w:val="default"/>
  </w:font>
  <w:font w:name="SourceSansPro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058B"/>
    <w:multiLevelType w:val="multilevel"/>
    <w:tmpl w:val="883A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12"/>
    <w:rsid w:val="00235C79"/>
    <w:rsid w:val="00323A12"/>
    <w:rsid w:val="003A7D04"/>
    <w:rsid w:val="00443BB1"/>
    <w:rsid w:val="00462E51"/>
    <w:rsid w:val="004D60EA"/>
    <w:rsid w:val="00C864F4"/>
    <w:rsid w:val="00CB00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62E51"/>
    <w:pPr>
      <w:keepNext/>
      <w:spacing w:before="120" w:after="0" w:line="240" w:lineRule="auto"/>
      <w:ind w:left="567"/>
      <w:outlineLvl w:val="2"/>
    </w:pPr>
    <w:rPr>
      <w:rFonts w:ascii="Antiqua" w:eastAsia="Times New Roman" w:hAnsi="Antiqua"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2E5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62E51"/>
    <w:rPr>
      <w:b/>
      <w:bCs/>
    </w:rPr>
  </w:style>
  <w:style w:type="character" w:styleId="a5">
    <w:name w:val="Hyperlink"/>
    <w:basedOn w:val="a0"/>
    <w:uiPriority w:val="99"/>
    <w:semiHidden/>
    <w:unhideWhenUsed/>
    <w:rsid w:val="00462E51"/>
    <w:rPr>
      <w:color w:val="0000FF"/>
      <w:u w:val="single"/>
    </w:rPr>
  </w:style>
  <w:style w:type="character" w:customStyle="1" w:styleId="30">
    <w:name w:val="Заголовок 3 Знак"/>
    <w:basedOn w:val="a0"/>
    <w:link w:val="3"/>
    <w:rsid w:val="00462E51"/>
    <w:rPr>
      <w:rFonts w:ascii="Antiqua" w:eastAsia="Times New Roman" w:hAnsi="Antiqua" w:cs="Times New Roman"/>
      <w:b/>
      <w:i/>
      <w:sz w:val="26"/>
      <w:szCs w:val="20"/>
      <w:lang w:eastAsia="ru-RU"/>
    </w:rPr>
  </w:style>
  <w:style w:type="paragraph" w:customStyle="1" w:styleId="a6">
    <w:name w:val="Нормальний текст"/>
    <w:basedOn w:val="a"/>
    <w:rsid w:val="00462E51"/>
    <w:pPr>
      <w:spacing w:before="120" w:after="0" w:line="240" w:lineRule="auto"/>
      <w:ind w:firstLine="567"/>
    </w:pPr>
    <w:rPr>
      <w:rFonts w:ascii="Antiqua" w:eastAsia="Times New Roman" w:hAnsi="Antiqua" w:cs="Times New Roman"/>
      <w:sz w:val="26"/>
      <w:szCs w:val="20"/>
      <w:lang w:eastAsia="ru-RU"/>
    </w:rPr>
  </w:style>
  <w:style w:type="paragraph" w:customStyle="1" w:styleId="a7">
    <w:name w:val="Назва документа"/>
    <w:basedOn w:val="a"/>
    <w:next w:val="a6"/>
    <w:rsid w:val="00462E51"/>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462E51"/>
    <w:pPr>
      <w:keepNext/>
      <w:keepLines/>
      <w:spacing w:after="240" w:line="240" w:lineRule="auto"/>
      <w:ind w:left="3969"/>
      <w:jc w:val="center"/>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62E51"/>
    <w:pPr>
      <w:keepNext/>
      <w:spacing w:before="120" w:after="0" w:line="240" w:lineRule="auto"/>
      <w:ind w:left="567"/>
      <w:outlineLvl w:val="2"/>
    </w:pPr>
    <w:rPr>
      <w:rFonts w:ascii="Antiqua" w:eastAsia="Times New Roman" w:hAnsi="Antiqua"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2E5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62E51"/>
    <w:rPr>
      <w:b/>
      <w:bCs/>
    </w:rPr>
  </w:style>
  <w:style w:type="character" w:styleId="a5">
    <w:name w:val="Hyperlink"/>
    <w:basedOn w:val="a0"/>
    <w:uiPriority w:val="99"/>
    <w:semiHidden/>
    <w:unhideWhenUsed/>
    <w:rsid w:val="00462E51"/>
    <w:rPr>
      <w:color w:val="0000FF"/>
      <w:u w:val="single"/>
    </w:rPr>
  </w:style>
  <w:style w:type="character" w:customStyle="1" w:styleId="30">
    <w:name w:val="Заголовок 3 Знак"/>
    <w:basedOn w:val="a0"/>
    <w:link w:val="3"/>
    <w:rsid w:val="00462E51"/>
    <w:rPr>
      <w:rFonts w:ascii="Antiqua" w:eastAsia="Times New Roman" w:hAnsi="Antiqua" w:cs="Times New Roman"/>
      <w:b/>
      <w:i/>
      <w:sz w:val="26"/>
      <w:szCs w:val="20"/>
      <w:lang w:eastAsia="ru-RU"/>
    </w:rPr>
  </w:style>
  <w:style w:type="paragraph" w:customStyle="1" w:styleId="a6">
    <w:name w:val="Нормальний текст"/>
    <w:basedOn w:val="a"/>
    <w:rsid w:val="00462E51"/>
    <w:pPr>
      <w:spacing w:before="120" w:after="0" w:line="240" w:lineRule="auto"/>
      <w:ind w:firstLine="567"/>
    </w:pPr>
    <w:rPr>
      <w:rFonts w:ascii="Antiqua" w:eastAsia="Times New Roman" w:hAnsi="Antiqua" w:cs="Times New Roman"/>
      <w:sz w:val="26"/>
      <w:szCs w:val="20"/>
      <w:lang w:eastAsia="ru-RU"/>
    </w:rPr>
  </w:style>
  <w:style w:type="paragraph" w:customStyle="1" w:styleId="a7">
    <w:name w:val="Назва документа"/>
    <w:basedOn w:val="a"/>
    <w:next w:val="a6"/>
    <w:rsid w:val="00462E51"/>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462E51"/>
    <w:pPr>
      <w:keepNext/>
      <w:keepLines/>
      <w:spacing w:after="240" w:line="240" w:lineRule="auto"/>
      <w:ind w:left="3969"/>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66721">
      <w:bodyDiv w:val="1"/>
      <w:marLeft w:val="0"/>
      <w:marRight w:val="0"/>
      <w:marTop w:val="0"/>
      <w:marBottom w:val="0"/>
      <w:divBdr>
        <w:top w:val="none" w:sz="0" w:space="0" w:color="auto"/>
        <w:left w:val="none" w:sz="0" w:space="0" w:color="auto"/>
        <w:bottom w:val="none" w:sz="0" w:space="0" w:color="auto"/>
        <w:right w:val="none" w:sz="0" w:space="0" w:color="auto"/>
      </w:divBdr>
      <w:divsChild>
        <w:div w:id="882601220">
          <w:marLeft w:val="-225"/>
          <w:marRight w:val="-225"/>
          <w:marTop w:val="0"/>
          <w:marBottom w:val="0"/>
          <w:divBdr>
            <w:top w:val="none" w:sz="0" w:space="0" w:color="auto"/>
            <w:left w:val="none" w:sz="0" w:space="0" w:color="auto"/>
            <w:bottom w:val="none" w:sz="0" w:space="0" w:color="auto"/>
            <w:right w:val="none" w:sz="0" w:space="0" w:color="auto"/>
          </w:divBdr>
          <w:divsChild>
            <w:div w:id="1148745317">
              <w:marLeft w:val="0"/>
              <w:marRight w:val="0"/>
              <w:marTop w:val="0"/>
              <w:marBottom w:val="0"/>
              <w:divBdr>
                <w:top w:val="none" w:sz="0" w:space="0" w:color="auto"/>
                <w:left w:val="none" w:sz="0" w:space="0" w:color="auto"/>
                <w:bottom w:val="none" w:sz="0" w:space="0" w:color="auto"/>
                <w:right w:val="none" w:sz="0" w:space="0" w:color="auto"/>
              </w:divBdr>
              <w:divsChild>
                <w:div w:id="518618526">
                  <w:marLeft w:val="0"/>
                  <w:marRight w:val="0"/>
                  <w:marTop w:val="0"/>
                  <w:marBottom w:val="0"/>
                  <w:divBdr>
                    <w:top w:val="single" w:sz="6" w:space="30" w:color="E6E9EB"/>
                    <w:left w:val="none" w:sz="0" w:space="31" w:color="auto"/>
                    <w:bottom w:val="single" w:sz="6" w:space="30" w:color="E6E9EB"/>
                    <w:right w:val="none" w:sz="0" w:space="15" w:color="auto"/>
                  </w:divBdr>
                </w:div>
              </w:divsChild>
            </w:div>
          </w:divsChild>
        </w:div>
        <w:div w:id="1674336311">
          <w:marLeft w:val="0"/>
          <w:marRight w:val="0"/>
          <w:marTop w:val="0"/>
          <w:marBottom w:val="0"/>
          <w:divBdr>
            <w:top w:val="none" w:sz="0" w:space="0" w:color="auto"/>
            <w:left w:val="none" w:sz="0" w:space="0" w:color="auto"/>
            <w:bottom w:val="none" w:sz="0" w:space="0" w:color="auto"/>
            <w:right w:val="none" w:sz="0" w:space="0" w:color="auto"/>
          </w:divBdr>
          <w:divsChild>
            <w:div w:id="1374303138">
              <w:marLeft w:val="-225"/>
              <w:marRight w:val="-225"/>
              <w:marTop w:val="0"/>
              <w:marBottom w:val="0"/>
              <w:divBdr>
                <w:top w:val="none" w:sz="0" w:space="0" w:color="auto"/>
                <w:left w:val="none" w:sz="0" w:space="0" w:color="auto"/>
                <w:bottom w:val="none" w:sz="0" w:space="0" w:color="auto"/>
                <w:right w:val="none" w:sz="0" w:space="0" w:color="auto"/>
              </w:divBdr>
              <w:divsChild>
                <w:div w:id="70127599">
                  <w:marLeft w:val="0"/>
                  <w:marRight w:val="0"/>
                  <w:marTop w:val="0"/>
                  <w:marBottom w:val="0"/>
                  <w:divBdr>
                    <w:top w:val="none" w:sz="0" w:space="0" w:color="auto"/>
                    <w:left w:val="none" w:sz="0" w:space="0" w:color="auto"/>
                    <w:bottom w:val="none" w:sz="0" w:space="0" w:color="auto"/>
                    <w:right w:val="none" w:sz="0" w:space="0" w:color="auto"/>
                  </w:divBdr>
                  <w:divsChild>
                    <w:div w:id="518353804">
                      <w:marLeft w:val="0"/>
                      <w:marRight w:val="0"/>
                      <w:marTop w:val="0"/>
                      <w:marBottom w:val="0"/>
                      <w:divBdr>
                        <w:top w:val="none" w:sz="0" w:space="0" w:color="auto"/>
                        <w:left w:val="none" w:sz="0" w:space="0" w:color="auto"/>
                        <w:bottom w:val="none" w:sz="0" w:space="0" w:color="auto"/>
                        <w:right w:val="none" w:sz="0" w:space="0" w:color="auto"/>
                      </w:divBdr>
                      <w:divsChild>
                        <w:div w:id="1270428941">
                          <w:marLeft w:val="0"/>
                          <w:marRight w:val="0"/>
                          <w:marTop w:val="0"/>
                          <w:marBottom w:val="300"/>
                          <w:divBdr>
                            <w:top w:val="none" w:sz="0" w:space="0" w:color="auto"/>
                            <w:left w:val="none" w:sz="0" w:space="0" w:color="auto"/>
                            <w:bottom w:val="none" w:sz="0" w:space="0" w:color="auto"/>
                            <w:right w:val="none" w:sz="0" w:space="0" w:color="auto"/>
                          </w:divBdr>
                        </w:div>
                        <w:div w:id="1013536541">
                          <w:marLeft w:val="0"/>
                          <w:marRight w:val="0"/>
                          <w:marTop w:val="0"/>
                          <w:marBottom w:val="0"/>
                          <w:divBdr>
                            <w:top w:val="none" w:sz="0" w:space="0" w:color="auto"/>
                            <w:left w:val="none" w:sz="0" w:space="0" w:color="auto"/>
                            <w:bottom w:val="none" w:sz="0" w:space="0" w:color="auto"/>
                            <w:right w:val="none" w:sz="0" w:space="0" w:color="auto"/>
                          </w:divBdr>
                        </w:div>
                        <w:div w:id="441582139">
                          <w:marLeft w:val="0"/>
                          <w:marRight w:val="0"/>
                          <w:marTop w:val="225"/>
                          <w:marBottom w:val="0"/>
                          <w:divBdr>
                            <w:top w:val="none" w:sz="0" w:space="0" w:color="auto"/>
                            <w:left w:val="none" w:sz="0" w:space="0" w:color="auto"/>
                            <w:bottom w:val="none" w:sz="0" w:space="0" w:color="auto"/>
                            <w:right w:val="none" w:sz="0" w:space="0" w:color="auto"/>
                          </w:divBdr>
                        </w:div>
                      </w:divsChild>
                    </w:div>
                    <w:div w:id="1865753625">
                      <w:marLeft w:val="0"/>
                      <w:marRight w:val="0"/>
                      <w:marTop w:val="225"/>
                      <w:marBottom w:val="0"/>
                      <w:divBdr>
                        <w:top w:val="none" w:sz="0" w:space="0" w:color="auto"/>
                        <w:left w:val="none" w:sz="0" w:space="0" w:color="auto"/>
                        <w:bottom w:val="none" w:sz="0" w:space="0" w:color="auto"/>
                        <w:right w:val="none" w:sz="0" w:space="0" w:color="auto"/>
                      </w:divBdr>
                    </w:div>
                    <w:div w:id="18193466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57835422">
              <w:marLeft w:val="0"/>
              <w:marRight w:val="0"/>
              <w:marTop w:val="0"/>
              <w:marBottom w:val="0"/>
              <w:divBdr>
                <w:top w:val="none" w:sz="0" w:space="0" w:color="auto"/>
                <w:left w:val="none" w:sz="0" w:space="0" w:color="auto"/>
                <w:bottom w:val="none" w:sz="0" w:space="0" w:color="auto"/>
                <w:right w:val="none" w:sz="0" w:space="0" w:color="auto"/>
              </w:divBdr>
              <w:divsChild>
                <w:div w:id="36047586">
                  <w:marLeft w:val="-225"/>
                  <w:marRight w:val="-225"/>
                  <w:marTop w:val="0"/>
                  <w:marBottom w:val="0"/>
                  <w:divBdr>
                    <w:top w:val="none" w:sz="0" w:space="0" w:color="auto"/>
                    <w:left w:val="none" w:sz="0" w:space="0" w:color="auto"/>
                    <w:bottom w:val="none" w:sz="0" w:space="0" w:color="auto"/>
                    <w:right w:val="none" w:sz="0" w:space="0" w:color="auto"/>
                  </w:divBdr>
                  <w:divsChild>
                    <w:div w:id="373041725">
                      <w:marLeft w:val="0"/>
                      <w:marRight w:val="0"/>
                      <w:marTop w:val="0"/>
                      <w:marBottom w:val="0"/>
                      <w:divBdr>
                        <w:top w:val="none" w:sz="0" w:space="0" w:color="auto"/>
                        <w:left w:val="none" w:sz="0" w:space="0" w:color="auto"/>
                        <w:bottom w:val="none" w:sz="0" w:space="0" w:color="auto"/>
                        <w:right w:val="none" w:sz="0" w:space="0" w:color="auto"/>
                      </w:divBdr>
                      <w:divsChild>
                        <w:div w:id="1629817369">
                          <w:marLeft w:val="0"/>
                          <w:marRight w:val="0"/>
                          <w:marTop w:val="0"/>
                          <w:marBottom w:val="0"/>
                          <w:divBdr>
                            <w:top w:val="none" w:sz="0" w:space="0" w:color="auto"/>
                            <w:left w:val="none" w:sz="0" w:space="0" w:color="auto"/>
                            <w:bottom w:val="none" w:sz="0" w:space="0" w:color="auto"/>
                            <w:right w:val="none" w:sz="0" w:space="0" w:color="auto"/>
                          </w:divBdr>
                          <w:divsChild>
                            <w:div w:id="1576625702">
                              <w:marLeft w:val="0"/>
                              <w:marRight w:val="0"/>
                              <w:marTop w:val="0"/>
                              <w:marBottom w:val="0"/>
                              <w:divBdr>
                                <w:top w:val="none" w:sz="0" w:space="0" w:color="auto"/>
                                <w:left w:val="none" w:sz="0" w:space="0" w:color="auto"/>
                                <w:bottom w:val="none" w:sz="0" w:space="0" w:color="auto"/>
                                <w:right w:val="none" w:sz="0" w:space="0" w:color="auto"/>
                              </w:divBdr>
                            </w:div>
                          </w:divsChild>
                        </w:div>
                        <w:div w:id="5954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7777</Words>
  <Characters>4434</Characters>
  <Application>Microsoft Office Word</Application>
  <DocSecurity>0</DocSecurity>
  <Lines>36</Lines>
  <Paragraphs>24</Paragraphs>
  <ScaleCrop>false</ScaleCrop>
  <Company>*</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2018-03-20T16:11:00Z</dcterms:created>
  <dcterms:modified xsi:type="dcterms:W3CDTF">2018-03-29T12:27:00Z</dcterms:modified>
</cp:coreProperties>
</file>