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1E" w:rsidRDefault="00CE091E" w:rsidP="00CE091E">
      <w:r>
        <w:rPr>
          <w:noProof/>
          <w:lang w:val="ru-RU" w:eastAsia="ru-RU"/>
        </w:rPr>
        <w:drawing>
          <wp:inline distT="0" distB="0" distL="0" distR="0">
            <wp:extent cx="6400800" cy="8934450"/>
            <wp:effectExtent l="0" t="0" r="0" b="0"/>
            <wp:docPr id="1" name="Рисунок 1" descr="7BF008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BF008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8934450"/>
                    </a:xfrm>
                    <a:prstGeom prst="rect">
                      <a:avLst/>
                    </a:prstGeom>
                    <a:noFill/>
                    <a:ln>
                      <a:noFill/>
                    </a:ln>
                  </pic:spPr>
                </pic:pic>
              </a:graphicData>
            </a:graphic>
          </wp:inline>
        </w:drawing>
      </w:r>
    </w:p>
    <w:p w:rsidR="00CE091E" w:rsidRDefault="00CE091E" w:rsidP="00AD6294">
      <w:pPr>
        <w:widowControl/>
        <w:ind w:right="85"/>
        <w:jc w:val="center"/>
        <w:rPr>
          <w:rFonts w:ascii="Times New Roman" w:hAnsi="Times New Roman" w:cs="Times New Roman"/>
          <w:b/>
          <w:bCs/>
          <w:color w:val="auto"/>
          <w:sz w:val="28"/>
          <w:szCs w:val="28"/>
          <w:lang w:val="uk-UA"/>
        </w:rPr>
      </w:pPr>
    </w:p>
    <w:p w:rsidR="00AD6294" w:rsidRPr="006E6868" w:rsidRDefault="00AD6294" w:rsidP="00AD6294">
      <w:pPr>
        <w:widowControl/>
        <w:ind w:right="85"/>
        <w:jc w:val="center"/>
        <w:rPr>
          <w:rFonts w:ascii="Times New Roman" w:hAnsi="Times New Roman" w:cs="Times New Roman"/>
          <w:b/>
          <w:bCs/>
          <w:color w:val="auto"/>
          <w:sz w:val="28"/>
          <w:szCs w:val="28"/>
          <w:lang w:val="uk-UA"/>
        </w:rPr>
      </w:pPr>
      <w:bookmarkStart w:id="0" w:name="_GoBack"/>
      <w:bookmarkEnd w:id="0"/>
      <w:r w:rsidRPr="006E6868">
        <w:rPr>
          <w:rFonts w:ascii="Times New Roman" w:hAnsi="Times New Roman" w:cs="Times New Roman"/>
          <w:b/>
          <w:bCs/>
          <w:color w:val="auto"/>
          <w:sz w:val="28"/>
          <w:szCs w:val="28"/>
          <w:lang w:val="uk-UA"/>
        </w:rPr>
        <w:lastRenderedPageBreak/>
        <w:t xml:space="preserve">Освітня програма </w:t>
      </w:r>
    </w:p>
    <w:p w:rsidR="00AD6294" w:rsidRPr="006E6868" w:rsidRDefault="00AD6294" w:rsidP="00AD6294">
      <w:pPr>
        <w:widowControl/>
        <w:ind w:right="85"/>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Харківської загальноосвітньої школи І-ІІІ ступенів № 64</w:t>
      </w:r>
    </w:p>
    <w:p w:rsidR="00AD6294" w:rsidRPr="006E6868" w:rsidRDefault="00AD6294" w:rsidP="00AD6294">
      <w:pPr>
        <w:widowControl/>
        <w:ind w:right="85"/>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 xml:space="preserve">Харківської міської ради </w:t>
      </w:r>
      <w:r w:rsidR="006E6868">
        <w:rPr>
          <w:rFonts w:ascii="Times New Roman" w:hAnsi="Times New Roman" w:cs="Times New Roman"/>
          <w:b/>
          <w:bCs/>
          <w:color w:val="auto"/>
          <w:sz w:val="28"/>
          <w:szCs w:val="28"/>
          <w:lang w:val="uk-UA"/>
        </w:rPr>
        <w:t xml:space="preserve">  </w:t>
      </w:r>
      <w:r w:rsidRPr="006E6868">
        <w:rPr>
          <w:rFonts w:ascii="Times New Roman" w:hAnsi="Times New Roman" w:cs="Times New Roman"/>
          <w:b/>
          <w:bCs/>
          <w:color w:val="auto"/>
          <w:sz w:val="28"/>
          <w:szCs w:val="28"/>
          <w:lang w:val="uk-UA"/>
        </w:rPr>
        <w:t>Харківської області</w:t>
      </w:r>
    </w:p>
    <w:p w:rsidR="00ED033C" w:rsidRPr="006E6868" w:rsidRDefault="00ED033C" w:rsidP="00E00A11">
      <w:pPr>
        <w:widowControl/>
        <w:ind w:right="85"/>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ІІІ ступеня</w:t>
      </w:r>
    </w:p>
    <w:p w:rsidR="00ED033C" w:rsidRPr="006E6868" w:rsidRDefault="00AD6294" w:rsidP="00E00A11">
      <w:pPr>
        <w:widowControl/>
        <w:ind w:right="85"/>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(для 10-го класу</w:t>
      </w:r>
      <w:r w:rsidR="00ED033C" w:rsidRPr="006E6868">
        <w:rPr>
          <w:rFonts w:ascii="Times New Roman" w:hAnsi="Times New Roman" w:cs="Times New Roman"/>
          <w:b/>
          <w:bCs/>
          <w:color w:val="auto"/>
          <w:sz w:val="28"/>
          <w:szCs w:val="28"/>
          <w:lang w:val="uk-UA"/>
        </w:rPr>
        <w:t xml:space="preserve"> з 2018/2019 навчального року, </w:t>
      </w:r>
    </w:p>
    <w:p w:rsidR="00ED033C" w:rsidRPr="006E6868" w:rsidRDefault="00AD6294" w:rsidP="00E00A11">
      <w:pPr>
        <w:widowControl/>
        <w:ind w:right="85"/>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д</w:t>
      </w:r>
      <w:r w:rsidR="00ED033C" w:rsidRPr="006E6868">
        <w:rPr>
          <w:rFonts w:ascii="Times New Roman" w:hAnsi="Times New Roman" w:cs="Times New Roman"/>
          <w:b/>
          <w:bCs/>
          <w:color w:val="auto"/>
          <w:sz w:val="28"/>
          <w:szCs w:val="28"/>
          <w:lang w:val="uk-UA"/>
        </w:rPr>
        <w:t>ля</w:t>
      </w:r>
      <w:r w:rsidRPr="006E6868">
        <w:rPr>
          <w:rFonts w:ascii="Times New Roman" w:hAnsi="Times New Roman" w:cs="Times New Roman"/>
          <w:b/>
          <w:bCs/>
          <w:color w:val="auto"/>
          <w:sz w:val="28"/>
          <w:szCs w:val="28"/>
          <w:lang w:val="uk-UA"/>
        </w:rPr>
        <w:t xml:space="preserve"> 11-го класу </w:t>
      </w:r>
      <w:r w:rsidR="00ED033C" w:rsidRPr="006E6868">
        <w:rPr>
          <w:rFonts w:ascii="Times New Roman" w:hAnsi="Times New Roman" w:cs="Times New Roman"/>
          <w:b/>
          <w:bCs/>
          <w:color w:val="auto"/>
          <w:sz w:val="28"/>
          <w:szCs w:val="28"/>
          <w:lang w:val="uk-UA"/>
        </w:rPr>
        <w:t>2019/2020 навчального року)</w:t>
      </w:r>
    </w:p>
    <w:p w:rsidR="00ED033C" w:rsidRPr="006E6868" w:rsidRDefault="00ED033C" w:rsidP="00E00A11">
      <w:pPr>
        <w:widowControl/>
        <w:ind w:right="85"/>
        <w:jc w:val="center"/>
        <w:rPr>
          <w:rFonts w:ascii="Times New Roman" w:hAnsi="Times New Roman" w:cs="Times New Roman"/>
          <w:b/>
          <w:bCs/>
          <w:color w:val="auto"/>
          <w:sz w:val="28"/>
          <w:szCs w:val="28"/>
          <w:lang w:val="uk-UA"/>
        </w:rPr>
      </w:pPr>
    </w:p>
    <w:p w:rsidR="00AD6294" w:rsidRPr="006E6868" w:rsidRDefault="00AD6294" w:rsidP="00AD6294">
      <w:pPr>
        <w:widowControl/>
        <w:ind w:right="85"/>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Загальні положення освітньої програми </w:t>
      </w:r>
    </w:p>
    <w:p w:rsidR="00AD6294" w:rsidRPr="006E6868" w:rsidRDefault="00AD6294" w:rsidP="00AD6294">
      <w:pPr>
        <w:widowControl/>
        <w:ind w:right="85"/>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Харківської загальноосвітньої школи І-ІІІ ступенів № 64</w:t>
      </w:r>
    </w:p>
    <w:p w:rsidR="00AD6294" w:rsidRPr="006E6868" w:rsidRDefault="00AD6294" w:rsidP="00AD6294">
      <w:pPr>
        <w:widowControl/>
        <w:ind w:right="85"/>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Харківської міської ради </w:t>
      </w:r>
      <w:r w:rsidR="006E6868">
        <w:rPr>
          <w:rFonts w:ascii="Times New Roman" w:hAnsi="Times New Roman" w:cs="Times New Roman"/>
          <w:color w:val="auto"/>
          <w:sz w:val="28"/>
          <w:szCs w:val="28"/>
          <w:lang w:val="uk-UA"/>
        </w:rPr>
        <w:t xml:space="preserve">  </w:t>
      </w:r>
      <w:r w:rsidRPr="006E6868">
        <w:rPr>
          <w:rFonts w:ascii="Times New Roman" w:hAnsi="Times New Roman" w:cs="Times New Roman"/>
          <w:color w:val="auto"/>
          <w:sz w:val="28"/>
          <w:szCs w:val="28"/>
          <w:lang w:val="uk-UA"/>
        </w:rPr>
        <w:t xml:space="preserve">Харківської області </w:t>
      </w:r>
    </w:p>
    <w:p w:rsidR="00ED033C" w:rsidRPr="006E6868" w:rsidRDefault="00ED033C" w:rsidP="00E00A11">
      <w:pPr>
        <w:widowControl/>
        <w:ind w:right="85"/>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ІІІ ступеня</w:t>
      </w:r>
    </w:p>
    <w:p w:rsidR="00ED033C" w:rsidRPr="006E6868" w:rsidRDefault="00AD6294" w:rsidP="00E00A11">
      <w:pPr>
        <w:widowControl/>
        <w:ind w:right="85"/>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(для 10-го класу</w:t>
      </w:r>
      <w:r w:rsidR="00ED033C" w:rsidRPr="006E6868">
        <w:rPr>
          <w:rFonts w:ascii="Times New Roman" w:hAnsi="Times New Roman" w:cs="Times New Roman"/>
          <w:color w:val="auto"/>
          <w:sz w:val="28"/>
          <w:szCs w:val="28"/>
          <w:lang w:val="uk-UA"/>
        </w:rPr>
        <w:t xml:space="preserve"> з 2018/2019 навчального року, </w:t>
      </w:r>
    </w:p>
    <w:p w:rsidR="00ED033C" w:rsidRPr="006E6868" w:rsidRDefault="00AD6294" w:rsidP="00E00A11">
      <w:pPr>
        <w:widowControl/>
        <w:ind w:right="85"/>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д</w:t>
      </w:r>
      <w:r w:rsidR="00ED033C" w:rsidRPr="006E6868">
        <w:rPr>
          <w:rFonts w:ascii="Times New Roman" w:hAnsi="Times New Roman" w:cs="Times New Roman"/>
          <w:color w:val="auto"/>
          <w:sz w:val="28"/>
          <w:szCs w:val="28"/>
          <w:lang w:val="uk-UA"/>
        </w:rPr>
        <w:t>ля</w:t>
      </w:r>
      <w:r w:rsidRPr="006E6868">
        <w:rPr>
          <w:rFonts w:ascii="Times New Roman" w:hAnsi="Times New Roman" w:cs="Times New Roman"/>
          <w:color w:val="auto"/>
          <w:sz w:val="28"/>
          <w:szCs w:val="28"/>
          <w:lang w:val="uk-UA"/>
        </w:rPr>
        <w:t xml:space="preserve"> 11-го класу</w:t>
      </w:r>
      <w:r w:rsidR="00ED033C" w:rsidRPr="006E6868">
        <w:rPr>
          <w:rFonts w:ascii="Times New Roman" w:hAnsi="Times New Roman" w:cs="Times New Roman"/>
          <w:color w:val="auto"/>
          <w:sz w:val="28"/>
          <w:szCs w:val="28"/>
          <w:lang w:val="uk-UA"/>
        </w:rPr>
        <w:t xml:space="preserve"> 2019/2020 навчального року)</w:t>
      </w:r>
    </w:p>
    <w:p w:rsidR="00ED033C" w:rsidRPr="006E6868" w:rsidRDefault="00ED033C" w:rsidP="00C167B4">
      <w:pPr>
        <w:widowControl/>
        <w:jc w:val="both"/>
        <w:rPr>
          <w:rFonts w:ascii="Times New Roman" w:hAnsi="Times New Roman" w:cs="Times New Roman"/>
          <w:color w:val="auto"/>
          <w:sz w:val="28"/>
          <w:szCs w:val="28"/>
          <w:lang w:val="uk-UA"/>
        </w:rPr>
      </w:pPr>
    </w:p>
    <w:p w:rsidR="00ED033C" w:rsidRPr="006E6868" w:rsidRDefault="00AD6294"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Освітня програма Харківської загальноо</w:t>
      </w:r>
      <w:r w:rsidR="006E6868">
        <w:rPr>
          <w:rFonts w:ascii="Times New Roman" w:hAnsi="Times New Roman" w:cs="Times New Roman"/>
          <w:color w:val="auto"/>
          <w:sz w:val="28"/>
          <w:szCs w:val="28"/>
          <w:lang w:val="uk-UA"/>
        </w:rPr>
        <w:t>світньої школи І-ІІІ ступенів №</w:t>
      </w:r>
      <w:r w:rsidRPr="006E6868">
        <w:rPr>
          <w:rFonts w:ascii="Times New Roman" w:hAnsi="Times New Roman" w:cs="Times New Roman"/>
          <w:color w:val="auto"/>
          <w:sz w:val="28"/>
          <w:szCs w:val="28"/>
          <w:lang w:val="uk-UA"/>
        </w:rPr>
        <w:t>64 (далі ХЗОШ № 64)</w:t>
      </w:r>
      <w:r w:rsidR="00ED033C" w:rsidRPr="006E6868">
        <w:rPr>
          <w:rFonts w:ascii="Times New Roman" w:hAnsi="Times New Roman" w:cs="Times New Roman"/>
          <w:color w:val="auto"/>
          <w:sz w:val="28"/>
          <w:szCs w:val="28"/>
          <w:lang w:val="uk-UA"/>
        </w:rPr>
        <w:t xml:space="preserve">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3921C1" w:rsidRPr="006E6868">
        <w:rPr>
          <w:rFonts w:ascii="Times New Roman" w:hAnsi="Times New Roman" w:cs="Times New Roman"/>
          <w:color w:val="auto"/>
          <w:sz w:val="28"/>
          <w:szCs w:val="28"/>
          <w:lang w:val="uk-UA"/>
        </w:rPr>
        <w:t xml:space="preserve"> </w:t>
      </w:r>
      <w:r w:rsidR="00ED033C" w:rsidRPr="006E6868">
        <w:rPr>
          <w:rFonts w:ascii="Times New Roman" w:hAnsi="Times New Roman" w:cs="Times New Roman"/>
          <w:color w:val="auto"/>
          <w:sz w:val="28"/>
          <w:szCs w:val="28"/>
          <w:lang w:val="uk-UA"/>
        </w:rPr>
        <w:t>та складена на підставі наказу Міністерства освіти і науки України від 20.04.2018 №</w:t>
      </w:r>
      <w:r w:rsidRPr="006E6868">
        <w:rPr>
          <w:rFonts w:ascii="Times New Roman" w:hAnsi="Times New Roman" w:cs="Times New Roman"/>
          <w:color w:val="auto"/>
          <w:sz w:val="28"/>
          <w:szCs w:val="28"/>
          <w:lang w:val="uk-UA"/>
        </w:rPr>
        <w:t xml:space="preserve"> </w:t>
      </w:r>
      <w:r w:rsidR="00ED033C" w:rsidRPr="006E6868">
        <w:rPr>
          <w:rFonts w:ascii="Times New Roman" w:hAnsi="Times New Roman" w:cs="Times New Roman"/>
          <w:color w:val="auto"/>
          <w:sz w:val="28"/>
          <w:szCs w:val="28"/>
          <w:lang w:val="uk-UA"/>
        </w:rPr>
        <w:t>408 «Про затвердження типової освітньої програми закладів світи загальної середньої освіти ІІІ ступеня».</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Освітня програма визначає: </w:t>
      </w:r>
    </w:p>
    <w:p w:rsidR="00ED033C" w:rsidRPr="006E6868" w:rsidRDefault="00AD6294" w:rsidP="00AD6294">
      <w:pPr>
        <w:widowControl/>
        <w:tabs>
          <w:tab w:val="left" w:pos="993"/>
        </w:tabs>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 </w:t>
      </w:r>
      <w:r w:rsidR="00ED033C" w:rsidRPr="006E6868">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2-3);</w:t>
      </w:r>
    </w:p>
    <w:p w:rsidR="00ED033C" w:rsidRPr="006E6868" w:rsidRDefault="00AD6294" w:rsidP="00AD6294">
      <w:pPr>
        <w:widowControl/>
        <w:tabs>
          <w:tab w:val="left" w:pos="993"/>
        </w:tabs>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 </w:t>
      </w:r>
      <w:r w:rsidR="00ED033C" w:rsidRPr="006E6868">
        <w:rPr>
          <w:rFonts w:ascii="Times New Roman" w:hAnsi="Times New Roman" w:cs="Times New Roman"/>
          <w:color w:val="auto"/>
          <w:sz w:val="28"/>
          <w:szCs w:val="28"/>
          <w:lang w:val="uk-UA"/>
        </w:rPr>
        <w:t xml:space="preserve">очікувані результати навчання учнів подані в рамках навчальної програми,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ED033C" w:rsidRPr="006E6868" w:rsidRDefault="00AD6294" w:rsidP="00AD6294">
      <w:pPr>
        <w:widowControl/>
        <w:tabs>
          <w:tab w:val="left" w:pos="993"/>
        </w:tabs>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 </w:t>
      </w:r>
      <w:r w:rsidR="00ED033C" w:rsidRPr="006E6868">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ED033C" w:rsidRPr="006E6868" w:rsidRDefault="00AD6294" w:rsidP="00AD6294">
      <w:pPr>
        <w:widowControl/>
        <w:tabs>
          <w:tab w:val="left" w:pos="993"/>
        </w:tabs>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 </w:t>
      </w:r>
      <w:r w:rsidR="00ED033C" w:rsidRPr="006E6868">
        <w:rPr>
          <w:rFonts w:ascii="Times New Roman" w:hAnsi="Times New Roman" w:cs="Times New Roman"/>
          <w:color w:val="auto"/>
          <w:sz w:val="28"/>
          <w:szCs w:val="28"/>
          <w:lang w:val="uk-UA"/>
        </w:rPr>
        <w:t xml:space="preserve">вимоги до осіб, які можуть розпочати навчання за цією Освітньою програмою. </w:t>
      </w:r>
    </w:p>
    <w:p w:rsidR="00ED033C" w:rsidRPr="006E6868" w:rsidRDefault="00ED033C" w:rsidP="006E6868">
      <w:pPr>
        <w:widowControl/>
        <w:spacing w:before="120"/>
        <w:ind w:firstLine="567"/>
        <w:jc w:val="both"/>
        <w:rPr>
          <w:rFonts w:ascii="Times New Roman" w:hAnsi="Times New Roman" w:cs="Times New Roman"/>
          <w:color w:val="auto"/>
          <w:sz w:val="28"/>
          <w:szCs w:val="28"/>
          <w:lang w:val="uk-UA"/>
        </w:rPr>
      </w:pPr>
      <w:r w:rsidRPr="006E6868">
        <w:rPr>
          <w:rFonts w:ascii="Times New Roman" w:hAnsi="Times New Roman" w:cs="Times New Roman"/>
          <w:i/>
          <w:iCs/>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6E6868">
        <w:rPr>
          <w:rFonts w:ascii="Times New Roman" w:hAnsi="Times New Roman" w:cs="Times New Roman"/>
          <w:color w:val="auto"/>
          <w:sz w:val="28"/>
          <w:szCs w:val="28"/>
          <w:lang w:val="uk-UA"/>
        </w:rPr>
        <w:t xml:space="preserve">. Загальний обсяг навчального навантаження здобувачів профільної середньої освіти для </w:t>
      </w:r>
      <w:r w:rsidRPr="006E6868">
        <w:rPr>
          <w:rFonts w:ascii="Times New Roman" w:hAnsi="Times New Roman" w:cs="Times New Roman"/>
          <w:color w:val="auto"/>
          <w:sz w:val="28"/>
          <w:szCs w:val="28"/>
          <w:lang w:val="uk-UA"/>
        </w:rPr>
        <w:lastRenderedPageBreak/>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6E6868">
        <w:rPr>
          <w:rFonts w:ascii="Times New Roman" w:hAnsi="Times New Roman" w:cs="Times New Roman"/>
          <w:sz w:val="28"/>
          <w:szCs w:val="28"/>
          <w:lang w:val="uk-UA"/>
        </w:rPr>
        <w:t xml:space="preserve">окреслено у </w:t>
      </w:r>
      <w:r w:rsidRPr="006E6868">
        <w:rPr>
          <w:rFonts w:ascii="Times New Roman" w:hAnsi="Times New Roman" w:cs="Times New Roman"/>
          <w:color w:val="auto"/>
          <w:sz w:val="28"/>
          <w:szCs w:val="28"/>
          <w:lang w:val="uk-UA"/>
        </w:rPr>
        <w:t xml:space="preserve">навчальному плані </w:t>
      </w:r>
      <w:r w:rsidR="00AD6294" w:rsidRPr="006E6868">
        <w:rPr>
          <w:rFonts w:ascii="Times New Roman" w:hAnsi="Times New Roman" w:cs="Times New Roman"/>
          <w:color w:val="auto"/>
          <w:sz w:val="28"/>
          <w:szCs w:val="28"/>
          <w:lang w:val="uk-UA"/>
        </w:rPr>
        <w:t xml:space="preserve">ХЗОШ № 64 </w:t>
      </w:r>
      <w:r w:rsidRPr="006E6868">
        <w:rPr>
          <w:rFonts w:ascii="Times New Roman" w:hAnsi="Times New Roman" w:cs="Times New Roman"/>
          <w:color w:val="auto"/>
          <w:sz w:val="28"/>
          <w:szCs w:val="28"/>
          <w:lang w:val="uk-UA"/>
        </w:rPr>
        <w:t>ступеня (далі –</w:t>
      </w:r>
      <w:r w:rsidR="00AD6294" w:rsidRPr="006E6868">
        <w:rPr>
          <w:rFonts w:ascii="Times New Roman" w:hAnsi="Times New Roman" w:cs="Times New Roman"/>
          <w:color w:val="auto"/>
          <w:sz w:val="28"/>
          <w:szCs w:val="28"/>
          <w:lang w:val="uk-UA"/>
        </w:rPr>
        <w:t xml:space="preserve"> </w:t>
      </w:r>
      <w:r w:rsidRPr="006E6868">
        <w:rPr>
          <w:rFonts w:ascii="Times New Roman" w:hAnsi="Times New Roman" w:cs="Times New Roman"/>
          <w:color w:val="auto"/>
          <w:sz w:val="28"/>
          <w:szCs w:val="28"/>
          <w:lang w:val="uk-UA"/>
        </w:rPr>
        <w:t>навчальний план).</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ED033C" w:rsidRPr="006E6868" w:rsidRDefault="00AD6294"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ХЗОШ № 64</w:t>
      </w:r>
      <w:r w:rsidR="00ED033C" w:rsidRPr="006E6868">
        <w:rPr>
          <w:rFonts w:ascii="Times New Roman" w:hAnsi="Times New Roman" w:cs="Times New Roman"/>
          <w:color w:val="auto"/>
          <w:sz w:val="28"/>
          <w:szCs w:val="28"/>
          <w:lang w:val="uk-UA"/>
        </w:rPr>
        <w:t xml:space="preserve"> для складання власного навчального плану буде використовувати другий варіант організації освітнього процесу.</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eastAsia="uk-UA"/>
        </w:rPr>
        <w:t xml:space="preserve">Другий варіант </w:t>
      </w:r>
      <w:r w:rsidRPr="006E6868">
        <w:rPr>
          <w:rFonts w:ascii="Times New Roman" w:hAnsi="Times New Roman" w:cs="Times New Roman"/>
          <w:color w:val="auto"/>
          <w:sz w:val="28"/>
          <w:szCs w:val="28"/>
          <w:lang w:val="uk-UA"/>
        </w:rPr>
        <w:t>(</w:t>
      </w:r>
      <w:r w:rsidRPr="006E6868">
        <w:rPr>
          <w:rFonts w:ascii="Times New Roman" w:hAnsi="Times New Roman" w:cs="Times New Roman"/>
          <w:iCs/>
          <w:color w:val="auto"/>
          <w:sz w:val="28"/>
          <w:szCs w:val="28"/>
          <w:lang w:val="uk-UA"/>
        </w:rPr>
        <w:t>таблиця 2</w:t>
      </w:r>
      <w:r w:rsidRPr="006E6868">
        <w:rPr>
          <w:rFonts w:ascii="Times New Roman" w:hAnsi="Times New Roman" w:cs="Times New Roman"/>
          <w:color w:val="auto"/>
          <w:sz w:val="28"/>
          <w:szCs w:val="28"/>
          <w:lang w:val="uk-UA"/>
        </w:rPr>
        <w:t>) містить перелік базових предметів, який включає окремі предмети суспільно-гуманітарного та математично-природничого циклів.</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У другому варіанті зазначено мінімальну кількість</w:t>
      </w:r>
      <w:r w:rsidR="00AD6294" w:rsidRPr="006E6868">
        <w:rPr>
          <w:rFonts w:ascii="Times New Roman" w:hAnsi="Times New Roman" w:cs="Times New Roman"/>
          <w:color w:val="auto"/>
          <w:sz w:val="28"/>
          <w:szCs w:val="28"/>
          <w:lang w:val="uk-UA"/>
        </w:rPr>
        <w:t xml:space="preserve"> </w:t>
      </w:r>
      <w:r w:rsidRPr="006E6868">
        <w:rPr>
          <w:rFonts w:ascii="Times New Roman" w:hAnsi="Times New Roman" w:cs="Times New Roman"/>
          <w:color w:val="auto"/>
          <w:sz w:val="28"/>
          <w:szCs w:val="28"/>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За модульним принципом буде реалізовано і зміст базового предмета «Фізика і астрономія». У такому разі розподіл годин між модулем фізики і модулем астрономії здійснюватиметься відповідно до навчальних програм.</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w:t>
      </w:r>
      <w:r w:rsidR="00AD6294" w:rsidRPr="006E6868">
        <w:rPr>
          <w:rFonts w:ascii="Times New Roman" w:hAnsi="Times New Roman" w:cs="Times New Roman"/>
          <w:color w:val="auto"/>
          <w:sz w:val="28"/>
          <w:szCs w:val="28"/>
          <w:lang w:val="uk-UA"/>
        </w:rPr>
        <w:t xml:space="preserve">обрати два предмети – один в 10 </w:t>
      </w:r>
      <w:r w:rsidRPr="006E6868">
        <w:rPr>
          <w:rFonts w:ascii="Times New Roman" w:hAnsi="Times New Roman" w:cs="Times New Roman"/>
          <w:color w:val="auto"/>
          <w:sz w:val="28"/>
          <w:szCs w:val="28"/>
          <w:lang w:val="uk-UA"/>
        </w:rPr>
        <w:t xml:space="preserve">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Частину навчальних годин навчального плану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Зміст профілю навчання реалізується системою окремих предметів і курсів:</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lastRenderedPageBreak/>
        <w:t>- базові та вибірково-обов’язкові предмети, що вивчаються на рівні стандарту;</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 профільні предмети (їх перелік з орієнтовною кількістю тижневих годин подано в </w:t>
      </w:r>
      <w:r w:rsidRPr="006E6868">
        <w:rPr>
          <w:rFonts w:ascii="Times New Roman" w:hAnsi="Times New Roman" w:cs="Times New Roman"/>
          <w:iCs/>
          <w:color w:val="auto"/>
          <w:sz w:val="28"/>
          <w:szCs w:val="28"/>
          <w:lang w:val="uk-UA"/>
        </w:rPr>
        <w:t>таблиці 3</w:t>
      </w:r>
      <w:r w:rsidRPr="006E6868">
        <w:rPr>
          <w:rFonts w:ascii="Times New Roman" w:hAnsi="Times New Roman" w:cs="Times New Roman"/>
          <w:color w:val="auto"/>
          <w:sz w:val="28"/>
          <w:szCs w:val="28"/>
          <w:lang w:val="uk-UA"/>
        </w:rPr>
        <w:t>), що вивчаються на профільному рівні;</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курси за вибором, до яких належать спеціальні і факультативні курси.</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eastAsia="uk-U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rPr>
        <w:t>У процесі складання власного навчального плану закладу освіти слід ураховувати, що:</w:t>
      </w:r>
    </w:p>
    <w:p w:rsidR="00ED033C" w:rsidRPr="006E6868" w:rsidRDefault="00AD6294"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 </w:t>
      </w:r>
      <w:r w:rsidR="00ED033C" w:rsidRPr="006E6868">
        <w:rPr>
          <w:rFonts w:ascii="Times New Roman" w:hAnsi="Times New Roman" w:cs="Times New Roman"/>
          <w:color w:val="auto"/>
          <w:sz w:val="28"/>
          <w:szCs w:val="28"/>
          <w:lang w:val="uk-UA"/>
        </w:rPr>
        <w:t xml:space="preserve">профіль навчання передбачає можливість вивчення профільних предметів з різних освітніх галузей; </w:t>
      </w:r>
    </w:p>
    <w:p w:rsidR="00ED033C" w:rsidRPr="006E6868" w:rsidRDefault="00AD6294"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 </w:t>
      </w:r>
      <w:r w:rsidR="00ED033C" w:rsidRPr="006E6868">
        <w:rPr>
          <w:rFonts w:ascii="Times New Roman" w:hAnsi="Times New Roman" w:cs="Times New Roman"/>
          <w:color w:val="auto"/>
          <w:sz w:val="28"/>
          <w:szCs w:val="28"/>
          <w:lang w:val="uk-U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ED033C" w:rsidRPr="006E6868" w:rsidRDefault="00AD6294"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 </w:t>
      </w:r>
      <w:r w:rsidR="00ED033C" w:rsidRPr="006E6868">
        <w:rPr>
          <w:rFonts w:ascii="Times New Roman" w:hAnsi="Times New Roman" w:cs="Times New Roman"/>
          <w:color w:val="auto"/>
          <w:sz w:val="28"/>
          <w:szCs w:val="28"/>
          <w:lang w:val="uk-U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додаткових годин (у другому варіанті плану, </w:t>
      </w:r>
      <w:r w:rsidRPr="006E6868">
        <w:rPr>
          <w:rFonts w:ascii="Times New Roman" w:hAnsi="Times New Roman" w:cs="Times New Roman"/>
          <w:iCs/>
          <w:color w:val="auto"/>
          <w:sz w:val="28"/>
          <w:szCs w:val="28"/>
          <w:lang w:val="uk-UA"/>
        </w:rPr>
        <w:t>таблиця 2</w:t>
      </w:r>
      <w:r w:rsidRPr="006E6868">
        <w:rPr>
          <w:rFonts w:ascii="Times New Roman" w:hAnsi="Times New Roman" w:cs="Times New Roman"/>
          <w:color w:val="auto"/>
          <w:sz w:val="28"/>
          <w:szCs w:val="28"/>
          <w:lang w:val="uk-UA"/>
        </w:rPr>
        <w:t>).</w:t>
      </w:r>
    </w:p>
    <w:p w:rsidR="00ED033C" w:rsidRPr="006E6868" w:rsidRDefault="00ED033C" w:rsidP="00AD6294">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ED033C" w:rsidRPr="006E6868" w:rsidRDefault="00AD6294" w:rsidP="00AD6294">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rPr>
        <w:lastRenderedPageBreak/>
        <w:t>ХЗОШ № 64</w:t>
      </w:r>
      <w:r w:rsidR="00ED033C" w:rsidRPr="006E6868">
        <w:rPr>
          <w:rFonts w:ascii="Times New Roman" w:hAnsi="Times New Roman" w:cs="Times New Roman"/>
          <w:color w:val="auto"/>
          <w:sz w:val="28"/>
          <w:szCs w:val="28"/>
          <w:lang w:val="uk-UA"/>
        </w:rPr>
        <w:t xml:space="preserve"> при складанні свого навчального плану можуть збільшувати кількість годин на вивчення базових або профільних предметів за рахунок додаткових годин.</w:t>
      </w:r>
    </w:p>
    <w:p w:rsidR="00ED033C" w:rsidRPr="006E6868" w:rsidRDefault="00ED033C" w:rsidP="006E6868">
      <w:pPr>
        <w:widowControl/>
        <w:shd w:val="clear" w:color="auto" w:fill="FFFFFF"/>
        <w:spacing w:before="120"/>
        <w:ind w:firstLine="567"/>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Для недопущення перевантаження учнів необхідно враховувати їхнє навчання в закладах освіти іншого типу (художніх, музичних, спортивних школах тощо). Так,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ED033C" w:rsidRPr="006E6868" w:rsidRDefault="00ED033C" w:rsidP="006E6868">
      <w:pPr>
        <w:widowControl/>
        <w:spacing w:before="120"/>
        <w:ind w:firstLine="567"/>
        <w:jc w:val="both"/>
        <w:rPr>
          <w:rFonts w:ascii="Times New Roman" w:hAnsi="Times New Roman" w:cs="Times New Roman"/>
          <w:color w:val="auto"/>
          <w:sz w:val="28"/>
          <w:szCs w:val="28"/>
          <w:highlight w:val="white"/>
          <w:lang w:val="uk-UA"/>
        </w:rPr>
      </w:pPr>
      <w:r w:rsidRPr="006E6868">
        <w:rPr>
          <w:rFonts w:ascii="Times New Roman" w:hAnsi="Times New Roman" w:cs="Times New Roman"/>
          <w:i/>
          <w:iCs/>
          <w:color w:val="auto"/>
          <w:sz w:val="28"/>
          <w:szCs w:val="28"/>
          <w:lang w:val="uk-UA"/>
        </w:rPr>
        <w:t xml:space="preserve">Очікувані результати навчання здобувачів </w:t>
      </w:r>
      <w:proofErr w:type="spellStart"/>
      <w:r w:rsidRPr="006E6868">
        <w:rPr>
          <w:rFonts w:ascii="Times New Roman" w:hAnsi="Times New Roman" w:cs="Times New Roman"/>
          <w:i/>
          <w:iCs/>
          <w:color w:val="auto"/>
          <w:sz w:val="28"/>
          <w:szCs w:val="28"/>
          <w:lang w:val="uk-UA"/>
        </w:rPr>
        <w:t>освіти.</w:t>
      </w:r>
      <w:bookmarkStart w:id="1" w:name="_Toc486538639"/>
      <w:r w:rsidRPr="006E6868">
        <w:rPr>
          <w:rFonts w:ascii="Times New Roman" w:hAnsi="Times New Roman" w:cs="Times New Roman"/>
          <w:color w:val="auto"/>
          <w:sz w:val="28"/>
          <w:szCs w:val="28"/>
          <w:lang w:val="uk-UA"/>
        </w:rPr>
        <w:t>Відповідно</w:t>
      </w:r>
      <w:proofErr w:type="spellEnd"/>
      <w:r w:rsidRPr="006E6868">
        <w:rPr>
          <w:rFonts w:ascii="Times New Roman" w:hAnsi="Times New Roman" w:cs="Times New Roman"/>
          <w:color w:val="auto"/>
          <w:sz w:val="28"/>
          <w:szCs w:val="28"/>
          <w:lang w:val="uk-UA"/>
        </w:rPr>
        <w:t xml:space="preserve">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6E6868">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p w:rsidR="00ED033C" w:rsidRPr="006E6868" w:rsidRDefault="00ED033C" w:rsidP="00C167B4">
      <w:pPr>
        <w:widowControl/>
        <w:ind w:firstLine="709"/>
        <w:jc w:val="both"/>
        <w:rPr>
          <w:rFonts w:ascii="Times New Roman" w:hAnsi="Times New Roman" w:cs="Times New Roman"/>
          <w:color w:val="auto"/>
          <w:sz w:val="28"/>
          <w:szCs w:val="28"/>
          <w:highlight w:val="white"/>
          <w:lang w:val="uk-UA"/>
        </w:rPr>
      </w:pP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835"/>
        <w:gridCol w:w="5846"/>
      </w:tblGrid>
      <w:tr w:rsidR="00ED033C" w:rsidRPr="006E6868" w:rsidTr="006E686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jc w:val="center"/>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jc w:val="center"/>
              <w:rPr>
                <w:rFonts w:ascii="Times New Roman" w:hAnsi="Times New Roman" w:cs="Times New Roman"/>
                <w:b/>
                <w:bCs/>
                <w:color w:val="auto"/>
                <w:sz w:val="26"/>
                <w:szCs w:val="26"/>
                <w:highlight w:val="white"/>
                <w:lang w:val="uk-UA"/>
              </w:rPr>
            </w:pPr>
            <w:r w:rsidRPr="006E6868">
              <w:rPr>
                <w:rFonts w:ascii="Times New Roman" w:hAnsi="Times New Roman" w:cs="Times New Roman"/>
                <w:b/>
                <w:bCs/>
                <w:color w:val="auto"/>
                <w:sz w:val="26"/>
                <w:szCs w:val="26"/>
                <w:lang w:val="uk-UA"/>
              </w:rPr>
              <w:t>Ключові компетентності</w:t>
            </w:r>
          </w:p>
        </w:tc>
        <w:tc>
          <w:tcPr>
            <w:tcW w:w="58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jc w:val="center"/>
              <w:rPr>
                <w:rFonts w:ascii="Times New Roman" w:hAnsi="Times New Roman" w:cs="Times New Roman"/>
                <w:b/>
                <w:bCs/>
                <w:color w:val="auto"/>
                <w:sz w:val="26"/>
                <w:szCs w:val="26"/>
                <w:highlight w:val="white"/>
                <w:lang w:val="uk-UA"/>
              </w:rPr>
            </w:pPr>
            <w:r w:rsidRPr="006E6868">
              <w:rPr>
                <w:rFonts w:ascii="Times New Roman" w:hAnsi="Times New Roman" w:cs="Times New Roman"/>
                <w:b/>
                <w:bCs/>
                <w:color w:val="auto"/>
                <w:sz w:val="26"/>
                <w:szCs w:val="26"/>
                <w:highlight w:val="white"/>
                <w:lang w:val="uk-UA"/>
              </w:rPr>
              <w:t>Компоненти</w:t>
            </w:r>
          </w:p>
        </w:tc>
      </w:tr>
      <w:tr w:rsidR="00ED033C" w:rsidRPr="00CE091E" w:rsidTr="006E686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Спілкування державною (і рідною — у разі відмінності) мовами</w:t>
            </w:r>
          </w:p>
        </w:tc>
        <w:tc>
          <w:tcPr>
            <w:tcW w:w="5846"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Уміння:</w:t>
            </w:r>
            <w:r w:rsidRPr="006E6868">
              <w:rPr>
                <w:rFonts w:ascii="Times New Roman" w:hAnsi="Times New Roman" w:cs="Times New Roman"/>
                <w:color w:val="auto"/>
                <w:sz w:val="26"/>
                <w:szCs w:val="26"/>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E6868">
              <w:rPr>
                <w:rFonts w:ascii="Times New Roman" w:hAnsi="Times New Roman" w:cs="Times New Roman"/>
                <w:color w:val="auto"/>
                <w:sz w:val="26"/>
                <w:szCs w:val="26"/>
                <w:lang w:val="uk-UA"/>
              </w:rPr>
              <w:t>уникнення невнормованих іншомовних запозичень у спілкуванні на тематику</w:t>
            </w:r>
            <w:r w:rsidRPr="006E6868">
              <w:rPr>
                <w:rFonts w:ascii="Times New Roman" w:hAnsi="Times New Roman" w:cs="Times New Roman"/>
                <w:color w:val="auto"/>
                <w:sz w:val="26"/>
                <w:szCs w:val="26"/>
                <w:highlight w:val="white"/>
                <w:lang w:val="uk-UA"/>
              </w:rPr>
              <w:t xml:space="preserve"> окремого предмета; поповнювати свій словниковий запас.</w:t>
            </w:r>
          </w:p>
          <w:p w:rsidR="00ED033C" w:rsidRPr="006E6868" w:rsidRDefault="00ED033C" w:rsidP="00C167B4">
            <w:pPr>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Ставлення:</w:t>
            </w:r>
            <w:r w:rsidRPr="006E6868">
              <w:rPr>
                <w:rFonts w:ascii="Times New Roman" w:hAnsi="Times New Roman" w:cs="Times New Roman"/>
                <w:color w:val="auto"/>
                <w:sz w:val="26"/>
                <w:szCs w:val="26"/>
                <w:highlight w:val="white"/>
                <w:lang w:val="uk-UA"/>
              </w:rPr>
              <w:t xml:space="preserve"> розуміння важливості чітких та лаконічних формулювань.</w:t>
            </w:r>
          </w:p>
          <w:p w:rsidR="00ED033C" w:rsidRPr="006E6868" w:rsidRDefault="00ED033C" w:rsidP="00C167B4">
            <w:pPr>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Навчальні ресурси:</w:t>
            </w:r>
            <w:r w:rsidRPr="006E6868">
              <w:rPr>
                <w:rFonts w:ascii="Times New Roman" w:hAnsi="Times New Roman" w:cs="Times New Roman"/>
                <w:color w:val="auto"/>
                <w:sz w:val="26"/>
                <w:szCs w:val="26"/>
                <w:highlight w:val="white"/>
                <w:lang w:val="uk-UA"/>
              </w:rPr>
              <w:t xml:space="preserve"> означення понять, формулювання властивостей, доведення правил, теорем</w:t>
            </w:r>
          </w:p>
        </w:tc>
      </w:tr>
      <w:tr w:rsidR="00ED033C" w:rsidRPr="00CE091E" w:rsidTr="006E686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Спілкування іноземними мовами</w:t>
            </w:r>
          </w:p>
        </w:tc>
        <w:tc>
          <w:tcPr>
            <w:tcW w:w="5846"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Уміння:</w:t>
            </w:r>
            <w:r w:rsidRPr="006E6868">
              <w:rPr>
                <w:rFonts w:ascii="Times New Roman" w:hAnsi="Times New Roman" w:cs="Times New Roman"/>
                <w:sz w:val="26"/>
                <w:szCs w:val="26"/>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r w:rsidRPr="006E6868">
              <w:rPr>
                <w:rFonts w:ascii="Times New Roman" w:hAnsi="Times New Roman" w:cs="Times New Roman"/>
                <w:sz w:val="26"/>
                <w:szCs w:val="26"/>
                <w:lang w:val="uk-UA"/>
              </w:rPr>
              <w:lastRenderedPageBreak/>
              <w:t>мовних засобів; обирати й застосовувати доцільні комунікативні стратегії відповідно до різних потреб</w:t>
            </w:r>
            <w:r w:rsidRPr="006E6868">
              <w:rPr>
                <w:rFonts w:ascii="Times New Roman" w:hAnsi="Times New Roman" w:cs="Times New Roman"/>
                <w:color w:val="auto"/>
                <w:sz w:val="26"/>
                <w:szCs w:val="26"/>
                <w:highlight w:val="white"/>
                <w:lang w:val="uk-UA"/>
              </w:rPr>
              <w:t>.</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Ставлення:</w:t>
            </w:r>
            <w:r w:rsidRPr="006E6868">
              <w:rPr>
                <w:rFonts w:ascii="Times New Roman" w:hAnsi="Times New Roman" w:cs="Times New Roman"/>
                <w:sz w:val="26"/>
                <w:szCs w:val="26"/>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6E6868">
              <w:rPr>
                <w:rFonts w:ascii="Times New Roman" w:hAnsi="Times New Roman" w:cs="Times New Roman"/>
                <w:color w:val="auto"/>
                <w:sz w:val="26"/>
                <w:szCs w:val="26"/>
                <w:highlight w:val="white"/>
                <w:lang w:val="uk-UA"/>
              </w:rPr>
              <w:t>.</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Навчальні ресурси:</w:t>
            </w:r>
            <w:r w:rsidR="006E6868">
              <w:rPr>
                <w:rFonts w:ascii="Times New Roman" w:hAnsi="Times New Roman" w:cs="Times New Roman"/>
                <w:b/>
                <w:bCs/>
                <w:i/>
                <w:iCs/>
                <w:color w:val="auto"/>
                <w:sz w:val="26"/>
                <w:szCs w:val="26"/>
                <w:lang w:val="uk-UA"/>
              </w:rPr>
              <w:t xml:space="preserve"> </w:t>
            </w:r>
            <w:r w:rsidRPr="006E6868">
              <w:rPr>
                <w:rFonts w:ascii="Times New Roman" w:hAnsi="Times New Roman" w:cs="Times New Roman"/>
                <w:color w:val="auto"/>
                <w:sz w:val="26"/>
                <w:szCs w:val="26"/>
                <w:lang w:val="uk-UA"/>
              </w:rPr>
              <w:t>підручники, словники, довідкова література, мультимедійні засоби, адаптовані іншомовні тексти.</w:t>
            </w:r>
          </w:p>
        </w:tc>
      </w:tr>
      <w:tr w:rsidR="00ED033C" w:rsidRPr="00CE091E" w:rsidTr="006E686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Математична компетентність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Уміння:</w:t>
            </w:r>
            <w:r w:rsidRPr="006E6868">
              <w:rPr>
                <w:rFonts w:ascii="Times New Roman" w:hAnsi="Times New Roman" w:cs="Times New Roman"/>
                <w:color w:val="auto"/>
                <w:sz w:val="26"/>
                <w:szCs w:val="26"/>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Ставлення:</w:t>
            </w:r>
            <w:r w:rsidRPr="006E6868">
              <w:rPr>
                <w:rFonts w:ascii="Times New Roman" w:hAnsi="Times New Roman" w:cs="Times New Roman"/>
                <w:color w:val="auto"/>
                <w:sz w:val="26"/>
                <w:szCs w:val="26"/>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Навчальні ресурси:</w:t>
            </w:r>
            <w:r w:rsidRPr="006E6868">
              <w:rPr>
                <w:rFonts w:ascii="Times New Roman" w:hAnsi="Times New Roman" w:cs="Times New Roman"/>
                <w:color w:val="auto"/>
                <w:sz w:val="26"/>
                <w:szCs w:val="26"/>
                <w:highlight w:val="white"/>
                <w:lang w:val="uk-UA"/>
              </w:rPr>
              <w:t xml:space="preserve"> розв'язування математичних задач, і обов’язково таких, що моделюють реальні життєві ситуації</w:t>
            </w:r>
          </w:p>
        </w:tc>
      </w:tr>
      <w:tr w:rsidR="00ED033C" w:rsidRPr="00CE091E" w:rsidTr="006E686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Основні компетентності у природничих науках і технологіях</w:t>
            </w:r>
          </w:p>
        </w:tc>
        <w:tc>
          <w:tcPr>
            <w:tcW w:w="5846"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Уміння:</w:t>
            </w:r>
            <w:r w:rsidRPr="006E6868">
              <w:rPr>
                <w:rFonts w:ascii="Times New Roman" w:hAnsi="Times New Roman" w:cs="Times New Roman"/>
                <w:color w:val="auto"/>
                <w:sz w:val="26"/>
                <w:szCs w:val="26"/>
                <w:highlight w:val="white"/>
                <w:lang w:val="uk-UA"/>
              </w:rPr>
              <w:t xml:space="preserve"> розпізнавати проблеми, що виникають у довкіллі; будувати та досліджувати природні явища і процеси</w:t>
            </w:r>
            <w:r w:rsidRPr="006E6868">
              <w:rPr>
                <w:rFonts w:ascii="Times New Roman" w:hAnsi="Times New Roman" w:cs="Times New Roman"/>
                <w:color w:val="auto"/>
                <w:sz w:val="26"/>
                <w:szCs w:val="26"/>
                <w:lang w:val="uk-UA"/>
              </w:rPr>
              <w:t>; послуговуватися технологічними пристроями</w:t>
            </w:r>
            <w:r w:rsidRPr="006E6868">
              <w:rPr>
                <w:rFonts w:ascii="Times New Roman" w:hAnsi="Times New Roman" w:cs="Times New Roman"/>
                <w:color w:val="auto"/>
                <w:sz w:val="26"/>
                <w:szCs w:val="26"/>
                <w:highlight w:val="white"/>
                <w:lang w:val="uk-UA"/>
              </w:rPr>
              <w:t>.</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Ставлення:</w:t>
            </w:r>
            <w:r w:rsidRPr="006E6868">
              <w:rPr>
                <w:rFonts w:ascii="Times New Roman" w:hAnsi="Times New Roman" w:cs="Times New Roman"/>
                <w:color w:val="auto"/>
                <w:sz w:val="26"/>
                <w:szCs w:val="26"/>
                <w:highlight w:val="white"/>
                <w:lang w:val="uk-UA"/>
              </w:rPr>
              <w:t xml:space="preserve"> усвідомлення важливості природничих наук як універсальної мови науки, техніки та технологій.</w:t>
            </w:r>
            <w:r w:rsidRPr="006E6868">
              <w:rPr>
                <w:rFonts w:ascii="Times New Roman" w:hAnsi="Times New Roman" w:cs="Times New Roman"/>
                <w:color w:val="auto"/>
                <w:sz w:val="26"/>
                <w:szCs w:val="26"/>
                <w:lang w:val="uk-UA"/>
              </w:rPr>
              <w:t xml:space="preserve"> усвідомлення ролі наукових ідей в сучасних інформаційних технологіях</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lastRenderedPageBreak/>
              <w:t>Навчальні ресурси:</w:t>
            </w:r>
            <w:r w:rsidRPr="006E6868">
              <w:rPr>
                <w:rFonts w:ascii="Times New Roman" w:hAnsi="Times New Roman" w:cs="Times New Roman"/>
                <w:color w:val="auto"/>
                <w:sz w:val="26"/>
                <w:szCs w:val="26"/>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D033C" w:rsidRPr="00CE091E" w:rsidTr="006E686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Інформаційно-цифрова компетентність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Уміння:</w:t>
            </w:r>
            <w:r w:rsidRPr="006E6868">
              <w:rPr>
                <w:rFonts w:ascii="Times New Roman" w:hAnsi="Times New Roman" w:cs="Times New Roman"/>
                <w:color w:val="auto"/>
                <w:sz w:val="26"/>
                <w:szCs w:val="26"/>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Ставлення:</w:t>
            </w:r>
            <w:r w:rsidRPr="006E6868">
              <w:rPr>
                <w:rFonts w:ascii="Times New Roman" w:hAnsi="Times New Roman" w:cs="Times New Roman"/>
                <w:color w:val="auto"/>
                <w:sz w:val="26"/>
                <w:szCs w:val="26"/>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Навчальні ресурси:</w:t>
            </w:r>
            <w:r w:rsidRPr="006E6868">
              <w:rPr>
                <w:rFonts w:ascii="Times New Roman" w:hAnsi="Times New Roman" w:cs="Times New Roman"/>
                <w:color w:val="auto"/>
                <w:sz w:val="26"/>
                <w:szCs w:val="26"/>
                <w:highlight w:val="white"/>
                <w:lang w:val="uk-UA"/>
              </w:rPr>
              <w:t xml:space="preserve"> візуалізація даних, побудова графіків та діаграм за допомогою програмних засобів</w:t>
            </w:r>
          </w:p>
        </w:tc>
      </w:tr>
      <w:tr w:rsidR="00ED033C" w:rsidRPr="00CE091E" w:rsidTr="006E686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Уміння вчитися впродовж життя</w:t>
            </w:r>
          </w:p>
        </w:tc>
        <w:tc>
          <w:tcPr>
            <w:tcW w:w="5846"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Уміння:</w:t>
            </w:r>
            <w:r w:rsidRPr="006E6868">
              <w:rPr>
                <w:rFonts w:ascii="Times New Roman" w:hAnsi="Times New Roman" w:cs="Times New Roman"/>
                <w:color w:val="auto"/>
                <w:sz w:val="26"/>
                <w:szCs w:val="26"/>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Ставлення:</w:t>
            </w:r>
            <w:r w:rsidRPr="006E6868">
              <w:rPr>
                <w:rFonts w:ascii="Times New Roman" w:hAnsi="Times New Roman" w:cs="Times New Roman"/>
                <w:color w:val="auto"/>
                <w:sz w:val="26"/>
                <w:szCs w:val="26"/>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Навчальні ресурси:</w:t>
            </w:r>
            <w:r w:rsidRPr="006E6868">
              <w:rPr>
                <w:rFonts w:ascii="Times New Roman" w:hAnsi="Times New Roman" w:cs="Times New Roman"/>
                <w:color w:val="auto"/>
                <w:sz w:val="26"/>
                <w:szCs w:val="26"/>
                <w:highlight w:val="white"/>
                <w:lang w:val="uk-UA"/>
              </w:rPr>
              <w:t xml:space="preserve"> моделювання власної освітньої траєкторії</w:t>
            </w:r>
          </w:p>
        </w:tc>
      </w:tr>
      <w:tr w:rsidR="00ED033C" w:rsidRPr="00CE091E" w:rsidTr="006E686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Ініціативність і підприємливість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Уміння:</w:t>
            </w:r>
            <w:r w:rsidRPr="006E6868">
              <w:rPr>
                <w:rFonts w:ascii="Times New Roman" w:hAnsi="Times New Roman" w:cs="Times New Roman"/>
                <w:color w:val="auto"/>
                <w:sz w:val="26"/>
                <w:szCs w:val="26"/>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Ставлення:</w:t>
            </w:r>
            <w:r w:rsidRPr="006E6868">
              <w:rPr>
                <w:rFonts w:ascii="Times New Roman" w:hAnsi="Times New Roman" w:cs="Times New Roman"/>
                <w:color w:val="auto"/>
                <w:sz w:val="26"/>
                <w:szCs w:val="26"/>
                <w:highlight w:val="white"/>
                <w:lang w:val="uk-UA"/>
              </w:rPr>
              <w:t xml:space="preserve"> ініціативність, відповідальність, упевненість у собі; переконаність, що успіх команди – це й особистий успіх; позитивне </w:t>
            </w:r>
            <w:r w:rsidRPr="006E6868">
              <w:rPr>
                <w:rFonts w:ascii="Times New Roman" w:hAnsi="Times New Roman" w:cs="Times New Roman"/>
                <w:color w:val="auto"/>
                <w:sz w:val="26"/>
                <w:szCs w:val="26"/>
                <w:highlight w:val="white"/>
                <w:lang w:val="uk-UA"/>
              </w:rPr>
              <w:lastRenderedPageBreak/>
              <w:t>оцінювання та підтримка конструктивних ідей інших.</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Навчальні ресурси:</w:t>
            </w:r>
            <w:r w:rsidRPr="006E6868">
              <w:rPr>
                <w:rFonts w:ascii="Times New Roman" w:hAnsi="Times New Roman" w:cs="Times New Roman"/>
                <w:color w:val="auto"/>
                <w:sz w:val="26"/>
                <w:szCs w:val="26"/>
                <w:highlight w:val="white"/>
                <w:lang w:val="uk-UA"/>
              </w:rPr>
              <w:t xml:space="preserve"> завдання підприємницького змісту (оптимізаційні задачі)</w:t>
            </w:r>
          </w:p>
        </w:tc>
      </w:tr>
      <w:tr w:rsidR="00ED033C" w:rsidRPr="00CE091E" w:rsidTr="006E686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Соціальна і громадянська компетентності</w:t>
            </w:r>
          </w:p>
        </w:tc>
        <w:tc>
          <w:tcPr>
            <w:tcW w:w="5846"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Уміння:</w:t>
            </w:r>
            <w:r w:rsidRPr="006E6868">
              <w:rPr>
                <w:rFonts w:ascii="Times New Roman" w:hAnsi="Times New Roman" w:cs="Times New Roman"/>
                <w:color w:val="auto"/>
                <w:sz w:val="26"/>
                <w:szCs w:val="26"/>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Ставлення:</w:t>
            </w:r>
            <w:r w:rsidRPr="006E6868">
              <w:rPr>
                <w:rFonts w:ascii="Times New Roman" w:hAnsi="Times New Roman" w:cs="Times New Roman"/>
                <w:color w:val="auto"/>
                <w:sz w:val="26"/>
                <w:szCs w:val="26"/>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Навчальні ресурси:</w:t>
            </w:r>
            <w:r w:rsidRPr="006E6868">
              <w:rPr>
                <w:rFonts w:ascii="Times New Roman" w:hAnsi="Times New Roman" w:cs="Times New Roman"/>
                <w:color w:val="auto"/>
                <w:sz w:val="26"/>
                <w:szCs w:val="26"/>
                <w:highlight w:val="white"/>
                <w:lang w:val="uk-UA"/>
              </w:rPr>
              <w:t xml:space="preserve"> завдання соціального змісту</w:t>
            </w:r>
          </w:p>
        </w:tc>
      </w:tr>
      <w:tr w:rsidR="00ED033C" w:rsidRPr="00CE091E" w:rsidTr="006E686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Обізнаність і самовираження у сфері культури</w:t>
            </w:r>
          </w:p>
        </w:tc>
        <w:tc>
          <w:tcPr>
            <w:tcW w:w="5846"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 xml:space="preserve">Уміння: </w:t>
            </w:r>
            <w:r w:rsidRPr="006E6868">
              <w:rPr>
                <w:rFonts w:ascii="Times New Roman" w:hAnsi="Times New Roman" w:cs="Times New Roman"/>
                <w:color w:val="auto"/>
                <w:sz w:val="26"/>
                <w:szCs w:val="26"/>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Ставлення:</w:t>
            </w:r>
            <w:r w:rsidRPr="006E6868">
              <w:rPr>
                <w:rFonts w:ascii="Times New Roman" w:hAnsi="Times New Roman" w:cs="Times New Roman"/>
                <w:color w:val="auto"/>
                <w:sz w:val="26"/>
                <w:szCs w:val="26"/>
                <w:lang w:val="uk-UA"/>
              </w:rPr>
              <w:t xml:space="preserve">культурна </w:t>
            </w:r>
            <w:proofErr w:type="spellStart"/>
            <w:r w:rsidRPr="006E6868">
              <w:rPr>
                <w:rFonts w:ascii="Times New Roman" w:hAnsi="Times New Roman" w:cs="Times New Roman"/>
                <w:color w:val="auto"/>
                <w:sz w:val="26"/>
                <w:szCs w:val="26"/>
                <w:lang w:val="uk-UA"/>
              </w:rPr>
              <w:t>самоідентифікація</w:t>
            </w:r>
            <w:proofErr w:type="spellEnd"/>
            <w:r w:rsidRPr="006E6868">
              <w:rPr>
                <w:rFonts w:ascii="Times New Roman" w:hAnsi="Times New Roman" w:cs="Times New Roman"/>
                <w:color w:val="auto"/>
                <w:sz w:val="26"/>
                <w:szCs w:val="26"/>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E6868">
              <w:rPr>
                <w:rFonts w:ascii="Times New Roman" w:hAnsi="Times New Roman" w:cs="Times New Roman"/>
                <w:color w:val="auto"/>
                <w:sz w:val="26"/>
                <w:szCs w:val="26"/>
                <w:highlight w:val="white"/>
                <w:lang w:val="uk-UA"/>
              </w:rPr>
              <w:t>.</w:t>
            </w:r>
          </w:p>
          <w:p w:rsidR="00ED033C" w:rsidRPr="006E6868" w:rsidRDefault="00ED033C" w:rsidP="00C167B4">
            <w:pPr>
              <w:widowControl/>
              <w:rPr>
                <w:rFonts w:ascii="Times New Roman" w:hAnsi="Times New Roman" w:cs="Times New Roman"/>
                <w:color w:val="auto"/>
                <w:sz w:val="26"/>
                <w:szCs w:val="26"/>
                <w:lang w:val="uk-UA"/>
              </w:rPr>
            </w:pPr>
            <w:r w:rsidRPr="006E6868">
              <w:rPr>
                <w:rFonts w:ascii="Times New Roman" w:hAnsi="Times New Roman" w:cs="Times New Roman"/>
                <w:b/>
                <w:bCs/>
                <w:i/>
                <w:iCs/>
                <w:color w:val="auto"/>
                <w:sz w:val="26"/>
                <w:szCs w:val="26"/>
                <w:highlight w:val="white"/>
                <w:lang w:val="uk-UA"/>
              </w:rPr>
              <w:t>Навчальні ресурси:</w:t>
            </w:r>
            <w:r w:rsidR="006E6868">
              <w:rPr>
                <w:rFonts w:ascii="Times New Roman" w:hAnsi="Times New Roman" w:cs="Times New Roman"/>
                <w:b/>
                <w:bCs/>
                <w:i/>
                <w:iCs/>
                <w:color w:val="auto"/>
                <w:sz w:val="26"/>
                <w:szCs w:val="26"/>
                <w:lang w:val="uk-UA"/>
              </w:rPr>
              <w:t xml:space="preserve"> </w:t>
            </w:r>
            <w:r w:rsidRPr="006E6868">
              <w:rPr>
                <w:rFonts w:ascii="Times New Roman" w:hAnsi="Times New Roman" w:cs="Times New Roman"/>
                <w:color w:val="auto"/>
                <w:sz w:val="26"/>
                <w:szCs w:val="26"/>
                <w:lang w:val="uk-UA"/>
              </w:rPr>
              <w:t>математичні моделі в різних видах мистецтва</w:t>
            </w:r>
          </w:p>
        </w:tc>
      </w:tr>
      <w:tr w:rsidR="00ED033C" w:rsidRPr="00CE091E" w:rsidTr="006E686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Екологічна грамотність і здорове життя</w:t>
            </w:r>
          </w:p>
        </w:tc>
        <w:tc>
          <w:tcPr>
            <w:tcW w:w="5846" w:type="dxa"/>
            <w:tcBorders>
              <w:bottom w:val="single" w:sz="8" w:space="0" w:color="000000"/>
              <w:right w:val="single" w:sz="8" w:space="0" w:color="000000"/>
            </w:tcBorders>
            <w:tcMar>
              <w:top w:w="100" w:type="dxa"/>
              <w:left w:w="100" w:type="dxa"/>
              <w:bottom w:w="100" w:type="dxa"/>
              <w:right w:w="100" w:type="dxa"/>
            </w:tcMar>
          </w:tcPr>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Уміння:</w:t>
            </w:r>
            <w:r w:rsidRPr="006E6868">
              <w:rPr>
                <w:rFonts w:ascii="Times New Roman" w:hAnsi="Times New Roman" w:cs="Times New Roman"/>
                <w:color w:val="auto"/>
                <w:sz w:val="26"/>
                <w:szCs w:val="26"/>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Ставлення:</w:t>
            </w:r>
            <w:r w:rsidR="006E6868">
              <w:rPr>
                <w:rFonts w:ascii="Times New Roman" w:hAnsi="Times New Roman" w:cs="Times New Roman"/>
                <w:b/>
                <w:bCs/>
                <w:i/>
                <w:iCs/>
                <w:color w:val="auto"/>
                <w:sz w:val="26"/>
                <w:szCs w:val="26"/>
                <w:lang w:val="uk-UA"/>
              </w:rPr>
              <w:t xml:space="preserve"> </w:t>
            </w:r>
            <w:r w:rsidRPr="006E6868">
              <w:rPr>
                <w:rFonts w:ascii="Times New Roman" w:hAnsi="Times New Roman" w:cs="Times New Roman"/>
                <w:color w:val="auto"/>
                <w:sz w:val="26"/>
                <w:szCs w:val="26"/>
                <w:shd w:val="clear" w:color="auto" w:fill="FFFFFF"/>
                <w:lang w:val="uk-UA"/>
              </w:rPr>
              <w:t xml:space="preserve">усвідомлення взаємозв’язку </w:t>
            </w:r>
            <w:r w:rsidRPr="006E6868">
              <w:rPr>
                <w:rFonts w:ascii="Times New Roman" w:hAnsi="Times New Roman" w:cs="Times New Roman"/>
                <w:color w:val="auto"/>
                <w:sz w:val="26"/>
                <w:szCs w:val="26"/>
                <w:shd w:val="clear" w:color="auto" w:fill="FFFFFF"/>
                <w:lang w:val="uk-UA"/>
              </w:rPr>
              <w:lastRenderedPageBreak/>
              <w:t xml:space="preserve">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D033C" w:rsidRPr="006E6868" w:rsidRDefault="00ED033C" w:rsidP="00C167B4">
            <w:pPr>
              <w:widowControl/>
              <w:rPr>
                <w:rFonts w:ascii="Times New Roman" w:hAnsi="Times New Roman" w:cs="Times New Roman"/>
                <w:color w:val="auto"/>
                <w:sz w:val="26"/>
                <w:szCs w:val="26"/>
                <w:highlight w:val="white"/>
                <w:lang w:val="uk-UA"/>
              </w:rPr>
            </w:pPr>
            <w:r w:rsidRPr="006E6868">
              <w:rPr>
                <w:rFonts w:ascii="Times New Roman" w:hAnsi="Times New Roman" w:cs="Times New Roman"/>
                <w:b/>
                <w:bCs/>
                <w:i/>
                <w:iCs/>
                <w:color w:val="auto"/>
                <w:sz w:val="26"/>
                <w:szCs w:val="26"/>
                <w:highlight w:val="white"/>
                <w:lang w:val="uk-UA"/>
              </w:rPr>
              <w:t>Навчальні ресурси:</w:t>
            </w:r>
            <w:r w:rsidRPr="006E6868">
              <w:rPr>
                <w:rFonts w:ascii="Times New Roman" w:hAnsi="Times New Roman" w:cs="Times New Roman"/>
                <w:color w:val="auto"/>
                <w:sz w:val="26"/>
                <w:szCs w:val="26"/>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D033C" w:rsidRPr="006E6868" w:rsidRDefault="00ED033C" w:rsidP="00C167B4">
      <w:pPr>
        <w:widowControl/>
        <w:ind w:firstLine="709"/>
        <w:jc w:val="both"/>
        <w:rPr>
          <w:rFonts w:ascii="Times New Roman" w:hAnsi="Times New Roman" w:cs="Times New Roman"/>
          <w:color w:val="auto"/>
          <w:sz w:val="28"/>
          <w:szCs w:val="28"/>
          <w:highlight w:val="white"/>
          <w:lang w:val="uk-UA"/>
        </w:rPr>
      </w:pPr>
    </w:p>
    <w:p w:rsidR="00ED033C" w:rsidRPr="006E6868" w:rsidRDefault="00ED033C" w:rsidP="00C167B4">
      <w:pPr>
        <w:widowControl/>
        <w:ind w:firstLine="709"/>
        <w:jc w:val="both"/>
        <w:rPr>
          <w:rFonts w:ascii="Times New Roman" w:hAnsi="Times New Roman" w:cs="Times New Roman"/>
          <w:color w:val="auto"/>
          <w:sz w:val="28"/>
          <w:szCs w:val="28"/>
          <w:highlight w:val="white"/>
          <w:lang w:val="uk-UA"/>
        </w:rPr>
      </w:pPr>
      <w:r w:rsidRPr="006E6868">
        <w:rPr>
          <w:rFonts w:ascii="Times New Roman" w:hAnsi="Times New Roman" w:cs="Times New Roman"/>
          <w:color w:val="auto"/>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6E6868">
        <w:rPr>
          <w:rFonts w:ascii="Times New Roman" w:hAnsi="Times New Roman" w:cs="Times New Roman"/>
          <w:color w:val="auto"/>
          <w:sz w:val="28"/>
          <w:szCs w:val="28"/>
          <w:highlight w:val="white"/>
          <w:lang w:val="uk-UA"/>
        </w:rPr>
        <w:t xml:space="preserve"> </w:t>
      </w:r>
      <w:r w:rsidRPr="006E6868">
        <w:rPr>
          <w:rFonts w:ascii="Times New Roman" w:hAnsi="Times New Roman" w:cs="Times New Roman"/>
          <w:color w:val="auto"/>
          <w:sz w:val="28"/>
          <w:szCs w:val="28"/>
          <w:highlight w:val="white"/>
          <w:lang w:val="uk-UA"/>
        </w:rPr>
        <w:t>формування в учнів здатності застосовувати знання й уміння у реальних життєвих ситуаціях.</w:t>
      </w:r>
    </w:p>
    <w:p w:rsidR="00ED033C" w:rsidRPr="006E6868" w:rsidRDefault="00ED033C" w:rsidP="00C167B4">
      <w:pPr>
        <w:widowControl/>
        <w:ind w:firstLine="709"/>
        <w:jc w:val="both"/>
        <w:rPr>
          <w:rFonts w:ascii="Times New Roman" w:hAnsi="Times New Roman" w:cs="Times New Roman"/>
          <w:color w:val="auto"/>
          <w:sz w:val="28"/>
          <w:szCs w:val="28"/>
          <w:highlight w:val="white"/>
          <w:lang w:val="uk-UA"/>
        </w:rPr>
      </w:pPr>
      <w:r w:rsidRPr="006E6868">
        <w:rPr>
          <w:rFonts w:ascii="Times New Roman" w:hAnsi="Times New Roman" w:cs="Times New Roman"/>
          <w:color w:val="auto"/>
          <w:sz w:val="28"/>
          <w:szCs w:val="28"/>
          <w:highlight w:val="white"/>
          <w:lang w:val="uk-UA"/>
        </w:rPr>
        <w:t>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w:t>
      </w:r>
    </w:p>
    <w:p w:rsidR="00ED033C" w:rsidRPr="006E6868" w:rsidRDefault="00ED033C" w:rsidP="00C167B4">
      <w:pPr>
        <w:widowControl/>
        <w:ind w:firstLine="709"/>
        <w:jc w:val="both"/>
        <w:rPr>
          <w:rFonts w:ascii="Times New Roman" w:hAnsi="Times New Roman" w:cs="Times New Roman"/>
          <w:color w:val="auto"/>
          <w:sz w:val="28"/>
          <w:szCs w:val="28"/>
          <w:highlight w:val="white"/>
          <w:lang w:val="uk-UA"/>
        </w:rPr>
      </w:pPr>
      <w:r w:rsidRPr="006E6868">
        <w:rPr>
          <w:rFonts w:ascii="Times New Roman" w:hAnsi="Times New Roman" w:cs="Times New Roman"/>
          <w:color w:val="auto"/>
          <w:sz w:val="28"/>
          <w:szCs w:val="28"/>
          <w:highlight w:val="white"/>
          <w:lang w:val="uk-UA"/>
        </w:rPr>
        <w:t xml:space="preserve">Наскрізні лінії є соціально значимими </w:t>
      </w:r>
      <w:proofErr w:type="spellStart"/>
      <w:r w:rsidRPr="006E6868">
        <w:rPr>
          <w:rFonts w:ascii="Times New Roman" w:hAnsi="Times New Roman" w:cs="Times New Roman"/>
          <w:color w:val="auto"/>
          <w:sz w:val="28"/>
          <w:szCs w:val="28"/>
          <w:highlight w:val="white"/>
          <w:lang w:val="uk-UA"/>
        </w:rPr>
        <w:t>надпредметними</w:t>
      </w:r>
      <w:proofErr w:type="spellEnd"/>
      <w:r w:rsidRPr="006E6868">
        <w:rPr>
          <w:rFonts w:ascii="Times New Roman" w:hAnsi="Times New Roman" w:cs="Times New Roman"/>
          <w:color w:val="auto"/>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D033C" w:rsidRPr="006E6868" w:rsidRDefault="00ED033C" w:rsidP="00C167B4">
      <w:pPr>
        <w:widowControl/>
        <w:ind w:firstLine="709"/>
        <w:jc w:val="both"/>
        <w:rPr>
          <w:rFonts w:ascii="Times New Roman" w:hAnsi="Times New Roman" w:cs="Times New Roman"/>
          <w:color w:val="auto"/>
          <w:sz w:val="28"/>
          <w:szCs w:val="28"/>
          <w:highlight w:val="white"/>
          <w:lang w:val="uk-UA"/>
        </w:rPr>
      </w:pPr>
      <w:r w:rsidRPr="006E6868">
        <w:rPr>
          <w:rFonts w:ascii="Times New Roman" w:hAnsi="Times New Roman" w:cs="Times New Roman"/>
          <w:color w:val="auto"/>
          <w:sz w:val="28"/>
          <w:szCs w:val="28"/>
          <w:highlight w:val="white"/>
          <w:lang w:val="uk-UA"/>
        </w:rPr>
        <w:t>Навчання за наскрізними лініями реалізується насамперед через:</w:t>
      </w:r>
    </w:p>
    <w:p w:rsidR="00ED033C" w:rsidRPr="006E6868" w:rsidRDefault="00ED033C" w:rsidP="00AD6294">
      <w:pPr>
        <w:widowControl/>
        <w:numPr>
          <w:ilvl w:val="0"/>
          <w:numId w:val="31"/>
        </w:numPr>
        <w:ind w:left="0" w:firstLine="709"/>
        <w:jc w:val="both"/>
        <w:rPr>
          <w:rFonts w:ascii="Times New Roman" w:hAnsi="Times New Roman" w:cs="Times New Roman"/>
          <w:color w:val="auto"/>
          <w:sz w:val="28"/>
          <w:szCs w:val="28"/>
          <w:highlight w:val="white"/>
          <w:lang w:val="uk-UA"/>
        </w:rPr>
      </w:pPr>
      <w:r w:rsidRPr="006E6868">
        <w:rPr>
          <w:rFonts w:ascii="Times New Roman" w:hAnsi="Times New Roman" w:cs="Times New Roman"/>
          <w:color w:val="auto"/>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D033C" w:rsidRPr="006E6868" w:rsidRDefault="00ED033C" w:rsidP="00AD6294">
      <w:pPr>
        <w:widowControl/>
        <w:numPr>
          <w:ilvl w:val="0"/>
          <w:numId w:val="31"/>
        </w:numPr>
        <w:ind w:left="0" w:firstLine="709"/>
        <w:jc w:val="both"/>
        <w:rPr>
          <w:rFonts w:ascii="Times New Roman" w:hAnsi="Times New Roman" w:cs="Times New Roman"/>
          <w:color w:val="auto"/>
          <w:sz w:val="28"/>
          <w:szCs w:val="28"/>
          <w:highlight w:val="white"/>
          <w:lang w:val="uk-UA"/>
        </w:rPr>
      </w:pPr>
      <w:r w:rsidRPr="006E6868">
        <w:rPr>
          <w:rFonts w:ascii="Times New Roman" w:hAnsi="Times New Roman" w:cs="Times New Roman"/>
          <w:color w:val="auto"/>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6E6868">
        <w:rPr>
          <w:rFonts w:ascii="Times New Roman" w:hAnsi="Times New Roman" w:cs="Times New Roman"/>
          <w:color w:val="auto"/>
          <w:sz w:val="28"/>
          <w:szCs w:val="28"/>
          <w:highlight w:val="white"/>
          <w:lang w:val="uk-UA"/>
        </w:rPr>
        <w:t>надпредметні</w:t>
      </w:r>
      <w:proofErr w:type="spellEnd"/>
      <w:r w:rsidRPr="006E6868">
        <w:rPr>
          <w:rFonts w:ascii="Times New Roman" w:hAnsi="Times New Roman" w:cs="Times New Roman"/>
          <w:color w:val="auto"/>
          <w:sz w:val="28"/>
          <w:szCs w:val="28"/>
          <w:highlight w:val="white"/>
          <w:lang w:val="uk-UA"/>
        </w:rPr>
        <w:t xml:space="preserve">, </w:t>
      </w:r>
      <w:proofErr w:type="spellStart"/>
      <w:r w:rsidRPr="006E6868">
        <w:rPr>
          <w:rFonts w:ascii="Times New Roman" w:hAnsi="Times New Roman" w:cs="Times New Roman"/>
          <w:color w:val="auto"/>
          <w:sz w:val="28"/>
          <w:szCs w:val="28"/>
          <w:highlight w:val="white"/>
          <w:lang w:val="uk-UA"/>
        </w:rPr>
        <w:t>міжкласові</w:t>
      </w:r>
      <w:proofErr w:type="spellEnd"/>
      <w:r w:rsidRPr="006E6868">
        <w:rPr>
          <w:rFonts w:ascii="Times New Roman" w:hAnsi="Times New Roman" w:cs="Times New Roman"/>
          <w:color w:val="auto"/>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D033C" w:rsidRPr="006E6868" w:rsidRDefault="00ED033C" w:rsidP="00AD6294">
      <w:pPr>
        <w:widowControl/>
        <w:numPr>
          <w:ilvl w:val="0"/>
          <w:numId w:val="31"/>
        </w:numPr>
        <w:ind w:left="0" w:firstLine="709"/>
        <w:jc w:val="both"/>
        <w:rPr>
          <w:rFonts w:ascii="Times New Roman" w:hAnsi="Times New Roman" w:cs="Times New Roman"/>
          <w:color w:val="auto"/>
          <w:sz w:val="28"/>
          <w:szCs w:val="28"/>
          <w:highlight w:val="white"/>
          <w:lang w:val="uk-UA"/>
        </w:rPr>
      </w:pPr>
      <w:r w:rsidRPr="006E6868">
        <w:rPr>
          <w:rFonts w:ascii="Times New Roman" w:hAnsi="Times New Roman" w:cs="Times New Roman"/>
          <w:color w:val="auto"/>
          <w:sz w:val="28"/>
          <w:szCs w:val="28"/>
          <w:highlight w:val="white"/>
          <w:lang w:val="uk-UA"/>
        </w:rPr>
        <w:t xml:space="preserve">предмети за вибором; </w:t>
      </w:r>
    </w:p>
    <w:p w:rsidR="00ED033C" w:rsidRPr="006E6868" w:rsidRDefault="00ED033C" w:rsidP="00AD6294">
      <w:pPr>
        <w:widowControl/>
        <w:numPr>
          <w:ilvl w:val="0"/>
          <w:numId w:val="31"/>
        </w:numPr>
        <w:ind w:left="0" w:firstLine="709"/>
        <w:jc w:val="both"/>
        <w:rPr>
          <w:rFonts w:ascii="Times New Roman" w:hAnsi="Times New Roman" w:cs="Times New Roman"/>
          <w:color w:val="auto"/>
          <w:sz w:val="28"/>
          <w:szCs w:val="28"/>
          <w:highlight w:val="white"/>
          <w:lang w:val="uk-UA"/>
        </w:rPr>
      </w:pPr>
      <w:r w:rsidRPr="006E6868">
        <w:rPr>
          <w:rFonts w:ascii="Times New Roman" w:hAnsi="Times New Roman" w:cs="Times New Roman"/>
          <w:color w:val="auto"/>
          <w:sz w:val="28"/>
          <w:szCs w:val="28"/>
          <w:highlight w:val="white"/>
          <w:lang w:val="uk-UA"/>
        </w:rPr>
        <w:t xml:space="preserve">роботу в проектах; </w:t>
      </w:r>
    </w:p>
    <w:p w:rsidR="00ED033C" w:rsidRPr="006E6868" w:rsidRDefault="00ED033C" w:rsidP="00AD6294">
      <w:pPr>
        <w:widowControl/>
        <w:numPr>
          <w:ilvl w:val="0"/>
          <w:numId w:val="31"/>
        </w:numPr>
        <w:ind w:left="0" w:firstLine="709"/>
        <w:jc w:val="both"/>
        <w:rPr>
          <w:rFonts w:ascii="Times New Roman" w:hAnsi="Times New Roman" w:cs="Times New Roman"/>
          <w:color w:val="auto"/>
          <w:sz w:val="28"/>
          <w:szCs w:val="28"/>
          <w:highlight w:val="white"/>
          <w:lang w:val="uk-UA"/>
        </w:rPr>
      </w:pPr>
      <w:r w:rsidRPr="006E6868">
        <w:rPr>
          <w:rFonts w:ascii="Times New Roman" w:hAnsi="Times New Roman" w:cs="Times New Roman"/>
          <w:color w:val="auto"/>
          <w:sz w:val="28"/>
          <w:szCs w:val="28"/>
          <w:highlight w:val="white"/>
          <w:lang w:val="uk-UA"/>
        </w:rPr>
        <w:t>позакласну навчальну роботу і роботу гуртків.</w:t>
      </w:r>
    </w:p>
    <w:p w:rsidR="00ED033C" w:rsidRPr="006E6868" w:rsidRDefault="00ED033C" w:rsidP="00C167B4">
      <w:pPr>
        <w:widowControl/>
        <w:ind w:firstLine="709"/>
        <w:jc w:val="both"/>
        <w:rPr>
          <w:rFonts w:ascii="Times New Roman" w:hAnsi="Times New Roman" w:cs="Times New Roman"/>
          <w:color w:val="auto"/>
          <w:sz w:val="28"/>
          <w:szCs w:val="28"/>
          <w:highlight w:val="white"/>
          <w:lang w:val="uk-UA"/>
        </w:rPr>
      </w:pPr>
    </w:p>
    <w:tbl>
      <w:tblPr>
        <w:tblStyle w:val="a6"/>
        <w:tblW w:w="9498" w:type="dxa"/>
        <w:tblInd w:w="108" w:type="dxa"/>
        <w:tblLook w:val="04A0" w:firstRow="1" w:lastRow="0" w:firstColumn="1" w:lastColumn="0" w:noHBand="0" w:noVBand="1"/>
      </w:tblPr>
      <w:tblGrid>
        <w:gridCol w:w="2205"/>
        <w:gridCol w:w="7293"/>
      </w:tblGrid>
      <w:tr w:rsidR="00F66FAE" w:rsidRPr="006E6868" w:rsidTr="006E6868">
        <w:tc>
          <w:tcPr>
            <w:tcW w:w="2205" w:type="dxa"/>
          </w:tcPr>
          <w:p w:rsidR="00F66FAE" w:rsidRPr="006E6868" w:rsidRDefault="00F66FAE" w:rsidP="00F66FAE">
            <w:pPr>
              <w:widowControl/>
              <w:jc w:val="center"/>
              <w:rPr>
                <w:rFonts w:ascii="Times New Roman" w:hAnsi="Times New Roman" w:cs="Times New Roman"/>
                <w:b/>
                <w:bCs/>
                <w:color w:val="auto"/>
                <w:sz w:val="26"/>
                <w:szCs w:val="26"/>
                <w:lang w:val="uk-UA"/>
              </w:rPr>
            </w:pPr>
            <w:r w:rsidRPr="006E6868">
              <w:rPr>
                <w:rFonts w:ascii="Times New Roman" w:hAnsi="Times New Roman" w:cs="Times New Roman"/>
                <w:b/>
                <w:bCs/>
                <w:color w:val="auto"/>
                <w:sz w:val="26"/>
                <w:szCs w:val="26"/>
                <w:lang w:val="uk-UA"/>
              </w:rPr>
              <w:t>Наскрізна лінія</w:t>
            </w:r>
          </w:p>
        </w:tc>
        <w:tc>
          <w:tcPr>
            <w:tcW w:w="7293" w:type="dxa"/>
          </w:tcPr>
          <w:p w:rsidR="00F66FAE" w:rsidRPr="006E6868" w:rsidRDefault="00F66FAE" w:rsidP="00F66FAE">
            <w:pPr>
              <w:widowControl/>
              <w:jc w:val="center"/>
              <w:rPr>
                <w:rFonts w:ascii="Times New Roman" w:hAnsi="Times New Roman" w:cs="Times New Roman"/>
                <w:b/>
                <w:bCs/>
                <w:color w:val="auto"/>
                <w:sz w:val="26"/>
                <w:szCs w:val="26"/>
                <w:lang w:val="uk-UA"/>
              </w:rPr>
            </w:pPr>
            <w:r w:rsidRPr="006E6868">
              <w:rPr>
                <w:rFonts w:ascii="Times New Roman" w:hAnsi="Times New Roman" w:cs="Times New Roman"/>
                <w:b/>
                <w:bCs/>
                <w:color w:val="auto"/>
                <w:sz w:val="26"/>
                <w:szCs w:val="26"/>
                <w:highlight w:val="white"/>
                <w:lang w:val="uk-UA"/>
              </w:rPr>
              <w:t>Коротка характеристика</w:t>
            </w:r>
          </w:p>
        </w:tc>
      </w:tr>
      <w:tr w:rsidR="00F66FAE" w:rsidRPr="00CE091E" w:rsidTr="006E6868">
        <w:tc>
          <w:tcPr>
            <w:tcW w:w="2205" w:type="dxa"/>
          </w:tcPr>
          <w:p w:rsidR="00F66FAE" w:rsidRPr="006E6868" w:rsidRDefault="00F66FAE" w:rsidP="00F66FAE">
            <w:pPr>
              <w:widowControl/>
              <w:jc w:val="center"/>
              <w:rPr>
                <w:rFonts w:ascii="Times New Roman" w:hAnsi="Times New Roman" w:cs="Times New Roman"/>
                <w:color w:val="auto"/>
                <w:sz w:val="26"/>
                <w:szCs w:val="26"/>
                <w:lang w:val="uk-UA"/>
              </w:rPr>
            </w:pPr>
            <w:r w:rsidRPr="006E6868">
              <w:rPr>
                <w:rFonts w:ascii="Times New Roman" w:hAnsi="Times New Roman" w:cs="Times New Roman"/>
                <w:color w:val="auto"/>
                <w:sz w:val="26"/>
                <w:szCs w:val="26"/>
                <w:highlight w:val="white"/>
                <w:lang w:val="uk-UA"/>
              </w:rPr>
              <w:t>Екологічна безпека й сталий розвиток</w:t>
            </w:r>
          </w:p>
        </w:tc>
        <w:tc>
          <w:tcPr>
            <w:tcW w:w="7293" w:type="dxa"/>
          </w:tcPr>
          <w:p w:rsidR="00F66FAE" w:rsidRPr="006E6868" w:rsidRDefault="00F66FAE" w:rsidP="00F66FAE">
            <w:pPr>
              <w:widowControl/>
              <w:ind w:firstLine="585"/>
              <w:jc w:val="both"/>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 xml:space="preserve">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w:t>
            </w:r>
            <w:r w:rsidRPr="006E6868">
              <w:rPr>
                <w:rFonts w:ascii="Times New Roman" w:hAnsi="Times New Roman" w:cs="Times New Roman"/>
                <w:color w:val="auto"/>
                <w:sz w:val="26"/>
                <w:szCs w:val="26"/>
                <w:highlight w:val="white"/>
                <w:lang w:val="uk-UA"/>
              </w:rPr>
              <w:lastRenderedPageBreak/>
              <w:t>майбутніх поколінь.</w:t>
            </w:r>
          </w:p>
          <w:p w:rsidR="00F66FAE" w:rsidRPr="006E6868" w:rsidRDefault="00F66FAE" w:rsidP="00F66FAE">
            <w:pPr>
              <w:widowControl/>
              <w:ind w:firstLine="585"/>
              <w:jc w:val="both"/>
              <w:rPr>
                <w:rFonts w:ascii="Times New Roman" w:hAnsi="Times New Roman" w:cs="Times New Roman"/>
                <w:b/>
                <w:bCs/>
                <w:color w:val="auto"/>
                <w:sz w:val="26"/>
                <w:szCs w:val="26"/>
                <w:lang w:val="uk-UA"/>
              </w:rPr>
            </w:pPr>
            <w:r w:rsidRPr="006E6868">
              <w:rPr>
                <w:rFonts w:ascii="Times New Roman" w:hAnsi="Times New Roman" w:cs="Times New Roman"/>
                <w:color w:val="auto"/>
                <w:sz w:val="26"/>
                <w:szCs w:val="26"/>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66FAE" w:rsidRPr="00CE091E" w:rsidTr="006E6868">
        <w:tc>
          <w:tcPr>
            <w:tcW w:w="2205" w:type="dxa"/>
          </w:tcPr>
          <w:p w:rsidR="00F66FAE" w:rsidRPr="006E6868" w:rsidRDefault="00F66FAE" w:rsidP="00F66FAE">
            <w:pPr>
              <w:widowControl/>
              <w:jc w:val="center"/>
              <w:rPr>
                <w:rFonts w:ascii="Times New Roman" w:hAnsi="Times New Roman" w:cs="Times New Roman"/>
                <w:color w:val="auto"/>
                <w:sz w:val="26"/>
                <w:szCs w:val="26"/>
                <w:lang w:val="uk-UA"/>
              </w:rPr>
            </w:pPr>
            <w:r w:rsidRPr="006E6868">
              <w:rPr>
                <w:rFonts w:ascii="Times New Roman" w:hAnsi="Times New Roman" w:cs="Times New Roman"/>
                <w:color w:val="auto"/>
                <w:sz w:val="26"/>
                <w:szCs w:val="26"/>
                <w:highlight w:val="white"/>
                <w:lang w:val="uk-UA"/>
              </w:rPr>
              <w:lastRenderedPageBreak/>
              <w:t>Громадянська відповідальність</w:t>
            </w:r>
          </w:p>
        </w:tc>
        <w:tc>
          <w:tcPr>
            <w:tcW w:w="7293" w:type="dxa"/>
          </w:tcPr>
          <w:p w:rsidR="00F66FAE" w:rsidRPr="006E6868" w:rsidRDefault="00F66FAE" w:rsidP="00F66FAE">
            <w:pPr>
              <w:widowControl/>
              <w:ind w:firstLine="585"/>
              <w:jc w:val="both"/>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6E6868">
              <w:rPr>
                <w:rFonts w:ascii="Times New Roman" w:hAnsi="Times New Roman" w:cs="Times New Roman"/>
                <w:color w:val="auto"/>
                <w:sz w:val="26"/>
                <w:szCs w:val="26"/>
                <w:highlight w:val="white"/>
                <w:lang w:val="uk-UA"/>
              </w:rPr>
              <w:t>роботи</w:t>
            </w:r>
            <w:proofErr w:type="spellEnd"/>
            <w:r w:rsidRPr="006E6868">
              <w:rPr>
                <w:rFonts w:ascii="Times New Roman" w:hAnsi="Times New Roman" w:cs="Times New Roman"/>
                <w:color w:val="auto"/>
                <w:sz w:val="26"/>
                <w:szCs w:val="26"/>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66FAE" w:rsidRPr="006E6868" w:rsidRDefault="00F66FAE" w:rsidP="00F66FAE">
            <w:pPr>
              <w:widowControl/>
              <w:ind w:firstLine="585"/>
              <w:jc w:val="both"/>
              <w:rPr>
                <w:rFonts w:ascii="Times New Roman" w:hAnsi="Times New Roman" w:cs="Times New Roman"/>
                <w:b/>
                <w:bCs/>
                <w:color w:val="auto"/>
                <w:sz w:val="26"/>
                <w:szCs w:val="26"/>
                <w:lang w:val="uk-UA"/>
              </w:rPr>
            </w:pPr>
            <w:r w:rsidRPr="006E6868">
              <w:rPr>
                <w:rFonts w:ascii="Times New Roman" w:hAnsi="Times New Roman" w:cs="Times New Roman"/>
                <w:color w:val="auto"/>
                <w:sz w:val="26"/>
                <w:szCs w:val="26"/>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66FAE" w:rsidRPr="00CE091E" w:rsidTr="006E6868">
        <w:tc>
          <w:tcPr>
            <w:tcW w:w="2205" w:type="dxa"/>
          </w:tcPr>
          <w:p w:rsidR="00F66FAE" w:rsidRPr="006E6868" w:rsidRDefault="00F66FAE" w:rsidP="00F66FAE">
            <w:pPr>
              <w:widowControl/>
              <w:jc w:val="center"/>
              <w:rPr>
                <w:rFonts w:ascii="Times New Roman" w:hAnsi="Times New Roman" w:cs="Times New Roman"/>
                <w:b/>
                <w:bCs/>
                <w:color w:val="auto"/>
                <w:sz w:val="26"/>
                <w:szCs w:val="26"/>
                <w:lang w:val="uk-UA"/>
              </w:rPr>
            </w:pPr>
            <w:r w:rsidRPr="006E6868">
              <w:rPr>
                <w:rFonts w:ascii="Times New Roman" w:hAnsi="Times New Roman" w:cs="Times New Roman"/>
                <w:color w:val="auto"/>
                <w:sz w:val="26"/>
                <w:szCs w:val="26"/>
                <w:highlight w:val="white"/>
                <w:lang w:val="uk-UA"/>
              </w:rPr>
              <w:t>Здоров'я і безпека</w:t>
            </w:r>
          </w:p>
        </w:tc>
        <w:tc>
          <w:tcPr>
            <w:tcW w:w="7293" w:type="dxa"/>
          </w:tcPr>
          <w:p w:rsidR="00F66FAE" w:rsidRPr="006E6868" w:rsidRDefault="00F66FAE" w:rsidP="00F66FAE">
            <w:pPr>
              <w:widowControl/>
              <w:ind w:firstLine="585"/>
              <w:jc w:val="both"/>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66FAE" w:rsidRPr="006E6868" w:rsidRDefault="00F66FAE" w:rsidP="00F66FAE">
            <w:pPr>
              <w:widowControl/>
              <w:ind w:firstLine="585"/>
              <w:jc w:val="both"/>
              <w:rPr>
                <w:rFonts w:ascii="Times New Roman" w:hAnsi="Times New Roman" w:cs="Times New Roman"/>
                <w:b/>
                <w:bCs/>
                <w:color w:val="auto"/>
                <w:sz w:val="26"/>
                <w:szCs w:val="26"/>
                <w:lang w:val="uk-UA"/>
              </w:rPr>
            </w:pPr>
            <w:r w:rsidRPr="006E6868">
              <w:rPr>
                <w:rFonts w:ascii="Times New Roman" w:hAnsi="Times New Roman" w:cs="Times New Roman"/>
                <w:color w:val="auto"/>
                <w:sz w:val="26"/>
                <w:szCs w:val="26"/>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66FAE" w:rsidRPr="00CE091E" w:rsidTr="006E6868">
        <w:tc>
          <w:tcPr>
            <w:tcW w:w="2205" w:type="dxa"/>
          </w:tcPr>
          <w:p w:rsidR="00F66FAE" w:rsidRPr="006E6868" w:rsidRDefault="00F66FAE" w:rsidP="00F66FAE">
            <w:pPr>
              <w:widowControl/>
              <w:jc w:val="center"/>
              <w:rPr>
                <w:rFonts w:ascii="Times New Roman" w:hAnsi="Times New Roman" w:cs="Times New Roman"/>
                <w:b/>
                <w:bCs/>
                <w:color w:val="auto"/>
                <w:sz w:val="26"/>
                <w:szCs w:val="26"/>
                <w:lang w:val="uk-UA"/>
              </w:rPr>
            </w:pPr>
            <w:r w:rsidRPr="006E6868">
              <w:rPr>
                <w:rFonts w:ascii="Times New Roman" w:hAnsi="Times New Roman" w:cs="Times New Roman"/>
                <w:color w:val="auto"/>
                <w:sz w:val="26"/>
                <w:szCs w:val="26"/>
                <w:highlight w:val="white"/>
                <w:lang w:val="uk-UA"/>
              </w:rPr>
              <w:t>Підприємливість і фінансова грамотність</w:t>
            </w:r>
          </w:p>
        </w:tc>
        <w:tc>
          <w:tcPr>
            <w:tcW w:w="7293" w:type="dxa"/>
          </w:tcPr>
          <w:p w:rsidR="00F66FAE" w:rsidRPr="006E6868" w:rsidRDefault="00F66FAE" w:rsidP="00F66FAE">
            <w:pPr>
              <w:widowControl/>
              <w:ind w:firstLine="585"/>
              <w:jc w:val="both"/>
              <w:rPr>
                <w:rFonts w:ascii="Times New Roman" w:hAnsi="Times New Roman" w:cs="Times New Roman"/>
                <w:color w:val="auto"/>
                <w:sz w:val="26"/>
                <w:szCs w:val="26"/>
                <w:highlight w:val="white"/>
                <w:lang w:val="uk-UA"/>
              </w:rPr>
            </w:pPr>
            <w:r w:rsidRPr="006E6868">
              <w:rPr>
                <w:rFonts w:ascii="Times New Roman" w:hAnsi="Times New Roman" w:cs="Times New Roman"/>
                <w:color w:val="auto"/>
                <w:sz w:val="26"/>
                <w:szCs w:val="26"/>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66FAE" w:rsidRPr="006E6868" w:rsidRDefault="00F66FAE" w:rsidP="00F66FAE">
            <w:pPr>
              <w:widowControl/>
              <w:ind w:firstLine="585"/>
              <w:jc w:val="both"/>
              <w:rPr>
                <w:rFonts w:ascii="Times New Roman" w:hAnsi="Times New Roman" w:cs="Times New Roman"/>
                <w:b/>
                <w:bCs/>
                <w:color w:val="auto"/>
                <w:sz w:val="26"/>
                <w:szCs w:val="26"/>
                <w:lang w:val="uk-UA"/>
              </w:rPr>
            </w:pPr>
            <w:r w:rsidRPr="006E6868">
              <w:rPr>
                <w:rFonts w:ascii="Times New Roman" w:hAnsi="Times New Roman" w:cs="Times New Roman"/>
                <w:color w:val="auto"/>
                <w:sz w:val="26"/>
                <w:szCs w:val="26"/>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D033C" w:rsidRPr="006E6868" w:rsidRDefault="00ED033C" w:rsidP="00C167B4">
      <w:pPr>
        <w:widowControl/>
        <w:jc w:val="both"/>
        <w:rPr>
          <w:rFonts w:ascii="Times New Roman" w:hAnsi="Times New Roman" w:cs="Times New Roman"/>
          <w:color w:val="auto"/>
          <w:sz w:val="28"/>
          <w:szCs w:val="28"/>
          <w:highlight w:val="white"/>
          <w:lang w:val="uk-UA"/>
        </w:rPr>
      </w:pPr>
    </w:p>
    <w:p w:rsidR="00ED033C" w:rsidRPr="006E6868" w:rsidRDefault="00ED033C" w:rsidP="00F66FAE">
      <w:pPr>
        <w:widowControl/>
        <w:ind w:firstLine="567"/>
        <w:contextualSpacing/>
        <w:jc w:val="both"/>
        <w:rPr>
          <w:rFonts w:ascii="Times New Roman" w:hAnsi="Times New Roman" w:cs="Times New Roman"/>
          <w:color w:val="auto"/>
          <w:sz w:val="28"/>
          <w:szCs w:val="28"/>
          <w:highlight w:val="white"/>
          <w:lang w:val="uk-UA"/>
        </w:rPr>
      </w:pPr>
      <w:r w:rsidRPr="006E6868">
        <w:rPr>
          <w:rFonts w:ascii="Times New Roman" w:hAnsi="Times New Roman" w:cs="Times New Roman"/>
          <w:color w:val="auto"/>
          <w:sz w:val="28"/>
          <w:szCs w:val="28"/>
          <w:highlight w:val="white"/>
          <w:lang w:val="uk-UA"/>
        </w:rPr>
        <w:lastRenderedPageBreak/>
        <w:t xml:space="preserve">Необхідною умовою формування компетентностей є </w:t>
      </w:r>
      <w:proofErr w:type="spellStart"/>
      <w:r w:rsidRPr="006E6868">
        <w:rPr>
          <w:rFonts w:ascii="Times New Roman" w:hAnsi="Times New Roman" w:cs="Times New Roman"/>
          <w:color w:val="auto"/>
          <w:sz w:val="28"/>
          <w:szCs w:val="28"/>
          <w:highlight w:val="white"/>
          <w:lang w:val="uk-UA"/>
        </w:rPr>
        <w:t>діяльнісна</w:t>
      </w:r>
      <w:proofErr w:type="spellEnd"/>
      <w:r w:rsidRPr="006E6868">
        <w:rPr>
          <w:rFonts w:ascii="Times New Roman" w:hAnsi="Times New Roman" w:cs="Times New Roman"/>
          <w:color w:val="auto"/>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6E6868">
        <w:rPr>
          <w:rFonts w:ascii="Times New Roman" w:hAnsi="Times New Roman" w:cs="Times New Roman"/>
          <w:color w:val="auto"/>
          <w:sz w:val="28"/>
          <w:szCs w:val="28"/>
          <w:highlight w:val="white"/>
          <w:lang w:val="uk-UA"/>
        </w:rPr>
        <w:t>внутрішньопредметних</w:t>
      </w:r>
      <w:proofErr w:type="spellEnd"/>
      <w:r w:rsidRPr="006E6868">
        <w:rPr>
          <w:rFonts w:ascii="Times New Roman" w:hAnsi="Times New Roman" w:cs="Times New Roman"/>
          <w:color w:val="auto"/>
          <w:sz w:val="28"/>
          <w:szCs w:val="28"/>
          <w:highlight w:val="white"/>
          <w:lang w:val="uk-UA"/>
        </w:rPr>
        <w:t xml:space="preserve"> зв’язків, а саме: змістово-інформаційних, </w:t>
      </w:r>
      <w:proofErr w:type="spellStart"/>
      <w:r w:rsidRPr="006E6868">
        <w:rPr>
          <w:rFonts w:ascii="Times New Roman" w:hAnsi="Times New Roman" w:cs="Times New Roman"/>
          <w:color w:val="auto"/>
          <w:sz w:val="28"/>
          <w:szCs w:val="28"/>
          <w:highlight w:val="white"/>
          <w:lang w:val="uk-UA"/>
        </w:rPr>
        <w:t>операційно-діяльнісних</w:t>
      </w:r>
      <w:proofErr w:type="spellEnd"/>
      <w:r w:rsidRPr="006E6868">
        <w:rPr>
          <w:rFonts w:ascii="Times New Roman" w:hAnsi="Times New Roman" w:cs="Times New Roman"/>
          <w:color w:val="auto"/>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ED033C" w:rsidRPr="006E6868" w:rsidRDefault="00ED033C" w:rsidP="006E6868">
      <w:pPr>
        <w:widowControl/>
        <w:spacing w:before="120"/>
        <w:ind w:firstLine="567"/>
        <w:jc w:val="both"/>
        <w:rPr>
          <w:rFonts w:ascii="Times New Roman" w:hAnsi="Times New Roman" w:cs="Times New Roman"/>
          <w:color w:val="auto"/>
          <w:sz w:val="28"/>
          <w:szCs w:val="28"/>
          <w:lang w:val="uk-UA"/>
        </w:rPr>
      </w:pPr>
      <w:r w:rsidRPr="006E6868">
        <w:rPr>
          <w:rFonts w:ascii="Times New Roman" w:hAnsi="Times New Roman" w:cs="Times New Roman"/>
          <w:i/>
          <w:iCs/>
          <w:color w:val="auto"/>
          <w:sz w:val="28"/>
          <w:szCs w:val="28"/>
          <w:lang w:val="uk-UA"/>
        </w:rPr>
        <w:t>Вимоги до осіб, які можуть розпочинати здобуття профільної середньої освіти.</w:t>
      </w:r>
      <w:r w:rsidRPr="006E6868">
        <w:rPr>
          <w:rFonts w:ascii="Times New Roman" w:hAnsi="Times New Roman" w:cs="Times New Roman"/>
          <w:color w:val="auto"/>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Особи з особливими освітніми потребами можуть розпочинати здобуття профільної середньої освіти за інших умов.</w:t>
      </w:r>
    </w:p>
    <w:p w:rsidR="00ED033C" w:rsidRPr="006E6868" w:rsidRDefault="00ED033C" w:rsidP="006E6868">
      <w:pPr>
        <w:widowControl/>
        <w:spacing w:before="120"/>
        <w:ind w:firstLine="567"/>
        <w:jc w:val="both"/>
        <w:rPr>
          <w:rFonts w:ascii="Times New Roman" w:hAnsi="Times New Roman" w:cs="Times New Roman"/>
          <w:color w:val="auto"/>
          <w:sz w:val="28"/>
          <w:szCs w:val="28"/>
          <w:lang w:val="uk-UA"/>
        </w:rPr>
      </w:pPr>
      <w:r w:rsidRPr="006E6868">
        <w:rPr>
          <w:rFonts w:ascii="Times New Roman" w:hAnsi="Times New Roman" w:cs="Times New Roman"/>
          <w:i/>
          <w:iCs/>
          <w:color w:val="auto"/>
          <w:sz w:val="28"/>
          <w:szCs w:val="28"/>
          <w:lang w:val="uk-UA"/>
        </w:rPr>
        <w:t>Перелік освітніх галузей.</w:t>
      </w:r>
      <w:r w:rsidRPr="006E6868">
        <w:rPr>
          <w:rFonts w:ascii="Times New Roman" w:hAnsi="Times New Roman" w:cs="Times New Roman"/>
          <w:color w:val="auto"/>
          <w:sz w:val="28"/>
          <w:szCs w:val="28"/>
          <w:lang w:val="uk-UA"/>
        </w:rPr>
        <w:t xml:space="preserve"> Типову освітню програму укладено за такими освітніми галузями:</w:t>
      </w:r>
    </w:p>
    <w:p w:rsidR="00ED033C" w:rsidRPr="006E6868" w:rsidRDefault="00ED033C" w:rsidP="00F66FAE">
      <w:pPr>
        <w:widowControl/>
        <w:numPr>
          <w:ilvl w:val="0"/>
          <w:numId w:val="33"/>
        </w:numPr>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Мови і літератури </w:t>
      </w:r>
    </w:p>
    <w:p w:rsidR="00ED033C" w:rsidRPr="006E6868" w:rsidRDefault="00ED033C" w:rsidP="00F66FAE">
      <w:pPr>
        <w:widowControl/>
        <w:numPr>
          <w:ilvl w:val="0"/>
          <w:numId w:val="33"/>
        </w:numPr>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Суспільствознавство</w:t>
      </w:r>
    </w:p>
    <w:p w:rsidR="00ED033C" w:rsidRPr="006E6868" w:rsidRDefault="00ED033C" w:rsidP="00F66FAE">
      <w:pPr>
        <w:widowControl/>
        <w:numPr>
          <w:ilvl w:val="0"/>
          <w:numId w:val="33"/>
        </w:numPr>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Мистецтво</w:t>
      </w:r>
    </w:p>
    <w:p w:rsidR="00ED033C" w:rsidRPr="006E6868" w:rsidRDefault="00ED033C" w:rsidP="00F66FAE">
      <w:pPr>
        <w:widowControl/>
        <w:numPr>
          <w:ilvl w:val="0"/>
          <w:numId w:val="33"/>
        </w:numPr>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Математика</w:t>
      </w:r>
    </w:p>
    <w:p w:rsidR="00ED033C" w:rsidRPr="006E6868" w:rsidRDefault="00ED033C" w:rsidP="00F66FAE">
      <w:pPr>
        <w:widowControl/>
        <w:numPr>
          <w:ilvl w:val="0"/>
          <w:numId w:val="33"/>
        </w:numPr>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Природознавство</w:t>
      </w:r>
    </w:p>
    <w:p w:rsidR="00ED033C" w:rsidRPr="006E6868" w:rsidRDefault="00ED033C" w:rsidP="00F66FAE">
      <w:pPr>
        <w:widowControl/>
        <w:numPr>
          <w:ilvl w:val="0"/>
          <w:numId w:val="33"/>
        </w:numPr>
        <w:ind w:left="0" w:firstLine="709"/>
        <w:contextualSpacing/>
        <w:jc w:val="both"/>
        <w:rPr>
          <w:rFonts w:ascii="Times New Roman" w:hAnsi="Times New Roman" w:cs="Times New Roman"/>
          <w:b/>
          <w:bCs/>
          <w:i/>
          <w:iCs/>
          <w:color w:val="auto"/>
          <w:sz w:val="28"/>
          <w:szCs w:val="28"/>
          <w:lang w:val="uk-UA"/>
        </w:rPr>
      </w:pPr>
      <w:r w:rsidRPr="006E6868">
        <w:rPr>
          <w:rFonts w:ascii="Times New Roman" w:hAnsi="Times New Roman" w:cs="Times New Roman"/>
          <w:color w:val="auto"/>
          <w:sz w:val="28"/>
          <w:szCs w:val="28"/>
          <w:lang w:val="uk-UA"/>
        </w:rPr>
        <w:t>Технології</w:t>
      </w:r>
    </w:p>
    <w:p w:rsidR="00ED033C" w:rsidRPr="006E6868" w:rsidRDefault="00ED033C" w:rsidP="00F66FAE">
      <w:pPr>
        <w:widowControl/>
        <w:numPr>
          <w:ilvl w:val="0"/>
          <w:numId w:val="33"/>
        </w:numPr>
        <w:ind w:left="0" w:firstLine="709"/>
        <w:contextualSpacing/>
        <w:jc w:val="both"/>
        <w:rPr>
          <w:rFonts w:ascii="Times New Roman" w:hAnsi="Times New Roman" w:cs="Times New Roman"/>
          <w:b/>
          <w:bCs/>
          <w:i/>
          <w:iCs/>
          <w:color w:val="auto"/>
          <w:sz w:val="28"/>
          <w:szCs w:val="28"/>
          <w:lang w:val="uk-UA"/>
        </w:rPr>
      </w:pPr>
      <w:r w:rsidRPr="006E6868">
        <w:rPr>
          <w:rFonts w:ascii="Times New Roman" w:hAnsi="Times New Roman" w:cs="Times New Roman"/>
          <w:color w:val="auto"/>
          <w:sz w:val="28"/>
          <w:szCs w:val="28"/>
          <w:lang w:val="uk-UA"/>
        </w:rPr>
        <w:t>Здоров’я і фізична культура</w:t>
      </w:r>
    </w:p>
    <w:p w:rsidR="00ED033C" w:rsidRPr="006E6868" w:rsidRDefault="00ED033C" w:rsidP="00BA35D4">
      <w:pPr>
        <w:widowControl/>
        <w:spacing w:before="120"/>
        <w:ind w:firstLine="567"/>
        <w:jc w:val="both"/>
        <w:rPr>
          <w:rFonts w:ascii="Times New Roman" w:hAnsi="Times New Roman" w:cs="Times New Roman"/>
          <w:color w:val="auto"/>
          <w:sz w:val="28"/>
          <w:szCs w:val="28"/>
          <w:lang w:val="uk-UA"/>
        </w:rPr>
      </w:pPr>
      <w:r w:rsidRPr="006E6868">
        <w:rPr>
          <w:rFonts w:ascii="Times New Roman" w:hAnsi="Times New Roman" w:cs="Times New Roman"/>
          <w:i/>
          <w:iCs/>
          <w:color w:val="auto"/>
          <w:sz w:val="28"/>
          <w:szCs w:val="28"/>
          <w:lang w:val="uk-UA"/>
        </w:rPr>
        <w:t>Логічна послідовність вивчення предметів</w:t>
      </w:r>
      <w:r w:rsidRPr="006E6868">
        <w:rPr>
          <w:rFonts w:ascii="Times New Roman" w:hAnsi="Times New Roman" w:cs="Times New Roman"/>
          <w:color w:val="auto"/>
          <w:sz w:val="28"/>
          <w:szCs w:val="28"/>
          <w:lang w:val="uk-UA"/>
        </w:rPr>
        <w:t xml:space="preserve"> розкривається у відповідних </w:t>
      </w:r>
      <w:proofErr w:type="spellStart"/>
      <w:r w:rsidRPr="006E6868">
        <w:rPr>
          <w:rFonts w:ascii="Times New Roman" w:hAnsi="Times New Roman" w:cs="Times New Roman"/>
          <w:i/>
          <w:iCs/>
          <w:color w:val="auto"/>
          <w:sz w:val="28"/>
          <w:szCs w:val="28"/>
          <w:lang w:val="uk-UA"/>
        </w:rPr>
        <w:t>навчальнихпрограмах</w:t>
      </w:r>
      <w:proofErr w:type="spellEnd"/>
      <w:r w:rsidRPr="006E6868">
        <w:rPr>
          <w:rFonts w:ascii="Times New Roman" w:hAnsi="Times New Roman" w:cs="Times New Roman"/>
          <w:color w:val="auto"/>
          <w:sz w:val="28"/>
          <w:szCs w:val="28"/>
          <w:lang w:val="uk-UA"/>
        </w:rPr>
        <w:t>.</w:t>
      </w:r>
    </w:p>
    <w:p w:rsidR="00ED033C" w:rsidRPr="006E6868" w:rsidRDefault="00ED033C" w:rsidP="00BA35D4">
      <w:pPr>
        <w:widowControl/>
        <w:spacing w:before="120"/>
        <w:ind w:firstLine="567"/>
        <w:jc w:val="both"/>
        <w:rPr>
          <w:rFonts w:ascii="Times New Roman" w:hAnsi="Times New Roman" w:cs="Times New Roman"/>
          <w:color w:val="auto"/>
          <w:sz w:val="28"/>
          <w:szCs w:val="28"/>
          <w:lang w:val="uk-UA"/>
        </w:rPr>
      </w:pPr>
      <w:r w:rsidRPr="006E6868">
        <w:rPr>
          <w:rFonts w:ascii="Times New Roman" w:hAnsi="Times New Roman" w:cs="Times New Roman"/>
          <w:i/>
          <w:iCs/>
          <w:color w:val="auto"/>
          <w:sz w:val="28"/>
          <w:szCs w:val="28"/>
          <w:lang w:val="uk-UA"/>
        </w:rPr>
        <w:t>Рекомендовані форми організації освітнього процесу.</w:t>
      </w:r>
      <w:r w:rsidRPr="006E6868">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w:t>
      </w:r>
    </w:p>
    <w:p w:rsidR="00ED033C" w:rsidRPr="006E6868" w:rsidRDefault="00ED033C" w:rsidP="00F66FAE">
      <w:pPr>
        <w:widowControl/>
        <w:numPr>
          <w:ilvl w:val="0"/>
          <w:numId w:val="34"/>
        </w:numPr>
        <w:tabs>
          <w:tab w:val="left" w:pos="0"/>
        </w:tabs>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формування компетентностей;</w:t>
      </w:r>
    </w:p>
    <w:p w:rsidR="00ED033C" w:rsidRPr="006E6868" w:rsidRDefault="00ED033C" w:rsidP="00F66FAE">
      <w:pPr>
        <w:widowControl/>
        <w:numPr>
          <w:ilvl w:val="0"/>
          <w:numId w:val="34"/>
        </w:numPr>
        <w:tabs>
          <w:tab w:val="left" w:pos="0"/>
        </w:tabs>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розвитку компетентностей; </w:t>
      </w:r>
    </w:p>
    <w:p w:rsidR="00ED033C" w:rsidRPr="006E6868" w:rsidRDefault="00ED033C" w:rsidP="00F66FAE">
      <w:pPr>
        <w:widowControl/>
        <w:numPr>
          <w:ilvl w:val="0"/>
          <w:numId w:val="34"/>
        </w:numPr>
        <w:tabs>
          <w:tab w:val="left" w:pos="0"/>
        </w:tabs>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перевірки та/або оцінювання досягнення компетентностей; </w:t>
      </w:r>
    </w:p>
    <w:p w:rsidR="00ED033C" w:rsidRPr="006E6868" w:rsidRDefault="00ED033C" w:rsidP="00F66FAE">
      <w:pPr>
        <w:widowControl/>
        <w:numPr>
          <w:ilvl w:val="0"/>
          <w:numId w:val="34"/>
        </w:numPr>
        <w:tabs>
          <w:tab w:val="left" w:pos="0"/>
        </w:tabs>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корекції основних компетентностей; </w:t>
      </w:r>
    </w:p>
    <w:p w:rsidR="00ED033C" w:rsidRPr="006E6868" w:rsidRDefault="00ED033C" w:rsidP="00F66FAE">
      <w:pPr>
        <w:widowControl/>
        <w:numPr>
          <w:ilvl w:val="0"/>
          <w:numId w:val="34"/>
        </w:numPr>
        <w:tabs>
          <w:tab w:val="left" w:pos="0"/>
        </w:tabs>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eastAsia="uk-UA"/>
        </w:rPr>
        <w:t>комбінований урок</w:t>
      </w:r>
      <w:r w:rsidRPr="006E6868">
        <w:rPr>
          <w:rFonts w:ascii="Times New Roman" w:hAnsi="Times New Roman" w:cs="Times New Roman"/>
          <w:color w:val="auto"/>
          <w:sz w:val="28"/>
          <w:szCs w:val="28"/>
          <w:lang w:val="uk-UA"/>
        </w:rPr>
        <w:t>.</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proofErr w:type="spellStart"/>
      <w:r w:rsidRPr="006E6868">
        <w:rPr>
          <w:rFonts w:ascii="Times New Roman" w:hAnsi="Times New Roman" w:cs="Times New Roman"/>
          <w:color w:val="auto"/>
          <w:sz w:val="28"/>
          <w:szCs w:val="28"/>
          <w:lang w:val="uk-UA" w:eastAsia="uk-UA"/>
        </w:rPr>
        <w:t>уроки</w:t>
      </w:r>
      <w:proofErr w:type="spellEnd"/>
      <w:r w:rsidR="00F66FAE" w:rsidRPr="006E6868">
        <w:rPr>
          <w:rFonts w:ascii="Times New Roman" w:hAnsi="Times New Roman" w:cs="Times New Roman"/>
          <w:color w:val="auto"/>
          <w:sz w:val="28"/>
          <w:szCs w:val="28"/>
          <w:lang w:val="uk-UA" w:eastAsia="uk-UA"/>
        </w:rPr>
        <w:t xml:space="preserve"> </w:t>
      </w:r>
      <w:r w:rsidRPr="006E6868">
        <w:rPr>
          <w:rFonts w:ascii="Times New Roman" w:hAnsi="Times New Roman" w:cs="Times New Roman"/>
          <w:color w:val="auto"/>
          <w:sz w:val="28"/>
          <w:szCs w:val="28"/>
          <w:lang w:val="uk-UA" w:eastAsia="uk-UA"/>
        </w:rPr>
        <w:t>-</w:t>
      </w:r>
      <w:r w:rsidR="00F66FAE" w:rsidRPr="006E6868">
        <w:rPr>
          <w:rFonts w:ascii="Times New Roman" w:hAnsi="Times New Roman" w:cs="Times New Roman"/>
          <w:color w:val="auto"/>
          <w:sz w:val="28"/>
          <w:szCs w:val="28"/>
          <w:lang w:val="uk-UA" w:eastAsia="uk-UA"/>
        </w:rPr>
        <w:t xml:space="preserve"> </w:t>
      </w:r>
      <w:r w:rsidRPr="006E6868">
        <w:rPr>
          <w:rFonts w:ascii="Times New Roman" w:hAnsi="Times New Roman" w:cs="Times New Roman"/>
          <w:color w:val="auto"/>
          <w:sz w:val="28"/>
          <w:szCs w:val="28"/>
          <w:lang w:val="uk-UA" w:eastAsia="uk-UA"/>
        </w:rPr>
        <w:t xml:space="preserve">«суди», </w:t>
      </w:r>
      <w:r w:rsidRPr="006E6868">
        <w:rPr>
          <w:rFonts w:ascii="Times New Roman" w:hAnsi="Times New Roman" w:cs="Times New Roman"/>
          <w:color w:val="auto"/>
          <w:sz w:val="28"/>
          <w:szCs w:val="28"/>
          <w:lang w:val="uk-UA"/>
        </w:rPr>
        <w:t>урок-</w:t>
      </w:r>
      <w:r w:rsidRPr="006E6868">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6E6868">
        <w:rPr>
          <w:rFonts w:ascii="Times New Roman" w:hAnsi="Times New Roman" w:cs="Times New Roman"/>
          <w:color w:val="auto"/>
          <w:sz w:val="28"/>
          <w:szCs w:val="28"/>
          <w:lang w:val="uk-UA"/>
        </w:rPr>
        <w:t xml:space="preserve"> проблемний урок, відео-уроки, прес-конференції, ділові ігри тощо. </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rPr>
        <w:t>Засвоєння нового матеріалу</w:t>
      </w:r>
      <w:r w:rsidRPr="006E6868">
        <w:rPr>
          <w:rFonts w:ascii="Times New Roman" w:hAnsi="Times New Roman" w:cs="Times New Roman"/>
          <w:color w:val="auto"/>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eastAsia="uk-UA"/>
        </w:rPr>
        <w:t xml:space="preserve">З метою </w:t>
      </w:r>
      <w:r w:rsidRPr="006E6868">
        <w:rPr>
          <w:rFonts w:ascii="Times New Roman" w:hAnsi="Times New Roman" w:cs="Times New Roman"/>
          <w:color w:val="auto"/>
          <w:sz w:val="28"/>
          <w:szCs w:val="28"/>
          <w:lang w:val="uk-UA"/>
        </w:rPr>
        <w:t>засвоєння нового матеріалу</w:t>
      </w:r>
      <w:r w:rsidRPr="006E6868">
        <w:rPr>
          <w:rFonts w:ascii="Times New Roman" w:hAnsi="Times New Roman" w:cs="Times New Roman"/>
          <w:color w:val="auto"/>
          <w:sz w:val="28"/>
          <w:szCs w:val="28"/>
          <w:lang w:val="uk-UA" w:eastAsia="uk-UA"/>
        </w:rPr>
        <w:t xml:space="preserve"> та </w:t>
      </w:r>
      <w:r w:rsidRPr="006E6868">
        <w:rPr>
          <w:rFonts w:ascii="Times New Roman" w:hAnsi="Times New Roman" w:cs="Times New Roman"/>
          <w:color w:val="auto"/>
          <w:sz w:val="28"/>
          <w:szCs w:val="28"/>
          <w:lang w:val="uk-UA"/>
        </w:rPr>
        <w:t>розвитку компетентностей</w:t>
      </w:r>
      <w:r w:rsidRPr="006E6868">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eastAsia="uk-UA"/>
        </w:rPr>
        <w:t>Консультація будується за принципом питань і відповідей.</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rPr>
        <w:t>Перевірка та/або оцінювання досягнення компетентностей</w:t>
      </w:r>
      <w:r w:rsidRPr="006E6868">
        <w:rPr>
          <w:rFonts w:ascii="Times New Roman" w:hAnsi="Times New Roman" w:cs="Times New Roman"/>
          <w:color w:val="auto"/>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eastAsia="uk-UA"/>
        </w:rPr>
        <w:lastRenderedPageBreak/>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eastAsia="uk-UA"/>
        </w:rPr>
        <w:t xml:space="preserve">Функцію </w:t>
      </w:r>
      <w:r w:rsidRPr="006E6868">
        <w:rPr>
          <w:rFonts w:ascii="Times New Roman" w:hAnsi="Times New Roman" w:cs="Times New Roman"/>
          <w:color w:val="auto"/>
          <w:sz w:val="28"/>
          <w:szCs w:val="28"/>
          <w:lang w:val="uk-UA"/>
        </w:rPr>
        <w:t>перевірки та/або оцінювання досягнення компетентностей</w:t>
      </w:r>
      <w:r w:rsidRPr="006E6868">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eastAsia="uk-UA"/>
        </w:rPr>
      </w:pPr>
      <w:r w:rsidRPr="006E6868">
        <w:rPr>
          <w:rFonts w:ascii="Times New Roman" w:hAnsi="Times New Roman" w:cs="Times New Roman"/>
          <w:color w:val="auto"/>
          <w:sz w:val="28"/>
          <w:szCs w:val="28"/>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D033C" w:rsidRPr="006E6868" w:rsidRDefault="00ED033C" w:rsidP="00BA35D4">
      <w:pPr>
        <w:widowControl/>
        <w:shd w:val="clear" w:color="auto" w:fill="FFFFFF"/>
        <w:spacing w:before="120"/>
        <w:ind w:firstLine="567"/>
        <w:jc w:val="both"/>
        <w:rPr>
          <w:rFonts w:ascii="Times New Roman" w:hAnsi="Times New Roman" w:cs="Times New Roman"/>
          <w:color w:val="auto"/>
          <w:sz w:val="28"/>
          <w:szCs w:val="28"/>
          <w:lang w:val="uk-UA"/>
        </w:rPr>
      </w:pPr>
      <w:r w:rsidRPr="006E6868">
        <w:rPr>
          <w:rFonts w:ascii="Times New Roman" w:hAnsi="Times New Roman" w:cs="Times New Roman"/>
          <w:i/>
          <w:iCs/>
          <w:color w:val="auto"/>
          <w:sz w:val="28"/>
          <w:szCs w:val="28"/>
          <w:lang w:val="uk-UA"/>
        </w:rPr>
        <w:t>Опис та інструменти системи внутрішнього забезпечення якості освіти.</w:t>
      </w:r>
      <w:r w:rsidRPr="006E6868">
        <w:rPr>
          <w:rFonts w:ascii="Times New Roman" w:hAnsi="Times New Roman" w:cs="Times New Roman"/>
          <w:color w:val="auto"/>
          <w:sz w:val="28"/>
          <w:szCs w:val="28"/>
          <w:lang w:val="uk-UA"/>
        </w:rPr>
        <w:t xml:space="preserve"> Система внутрішнього забезпечення якості складається з наступних компонентів:</w:t>
      </w:r>
    </w:p>
    <w:p w:rsidR="00ED033C" w:rsidRPr="006E6868"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кадрове забезпечення освітньої діяльності;</w:t>
      </w:r>
    </w:p>
    <w:p w:rsidR="00ED033C" w:rsidRPr="006E6868"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навчально-методичне забезпечення освітньої діяльності;</w:t>
      </w:r>
    </w:p>
    <w:p w:rsidR="00ED033C" w:rsidRPr="006E6868"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матеріально-технічне забезпечення освітньої діяльності;</w:t>
      </w:r>
    </w:p>
    <w:p w:rsidR="00ED033C" w:rsidRPr="006E6868"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якість проведення навчальних занять;</w:t>
      </w:r>
    </w:p>
    <w:p w:rsidR="00ED033C" w:rsidRPr="006E6868"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моніторинг досягнення </w:t>
      </w:r>
      <w:r w:rsidRPr="006E6868">
        <w:rPr>
          <w:rFonts w:ascii="Times New Roman" w:hAnsi="Times New Roman" w:cs="Times New Roman"/>
          <w:color w:val="auto"/>
          <w:sz w:val="28"/>
          <w:szCs w:val="28"/>
          <w:lang w:val="uk-UA" w:eastAsia="uk-UA"/>
        </w:rPr>
        <w:t xml:space="preserve">учнями </w:t>
      </w:r>
      <w:r w:rsidRPr="006E6868">
        <w:rPr>
          <w:rFonts w:ascii="Times New Roman" w:hAnsi="Times New Roman" w:cs="Times New Roman"/>
          <w:color w:val="auto"/>
          <w:sz w:val="28"/>
          <w:szCs w:val="28"/>
          <w:lang w:val="uk-UA"/>
        </w:rPr>
        <w:t>результатів навчання (компетентностей).</w:t>
      </w:r>
    </w:p>
    <w:p w:rsidR="00ED033C" w:rsidRPr="006E6868"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Завдання системи внутрішнього забезпечення якості освіти:</w:t>
      </w:r>
    </w:p>
    <w:p w:rsidR="00ED033C" w:rsidRPr="006E6868"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eastAsia="ru-RU"/>
        </w:rPr>
      </w:pPr>
      <w:r w:rsidRPr="006E6868">
        <w:rPr>
          <w:rFonts w:ascii="Times New Roman" w:hAnsi="Times New Roman" w:cs="Times New Roman"/>
          <w:color w:val="auto"/>
          <w:sz w:val="28"/>
          <w:szCs w:val="28"/>
          <w:lang w:val="uk-UA"/>
        </w:rPr>
        <w:t>оновлення методичної бази освітньої діяльності;</w:t>
      </w:r>
    </w:p>
    <w:p w:rsidR="00ED033C" w:rsidRPr="006E6868"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eastAsia="ru-RU"/>
        </w:rPr>
      </w:pPr>
      <w:r w:rsidRPr="006E6868">
        <w:rPr>
          <w:rFonts w:ascii="Times New Roman" w:hAnsi="Times New Roman" w:cs="Times New Roman"/>
          <w:color w:val="auto"/>
          <w:sz w:val="28"/>
          <w:szCs w:val="28"/>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D033C" w:rsidRPr="006E6868"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eastAsia="ru-RU"/>
        </w:rPr>
      </w:pPr>
      <w:r w:rsidRPr="006E6868">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ED033C" w:rsidRPr="006E6868" w:rsidRDefault="00ED033C" w:rsidP="00F66FAE">
      <w:pPr>
        <w:widowControl/>
        <w:numPr>
          <w:ilvl w:val="0"/>
          <w:numId w:val="35"/>
        </w:numPr>
        <w:shd w:val="clear" w:color="auto" w:fill="FFFFFF"/>
        <w:tabs>
          <w:tab w:val="left" w:pos="0"/>
        </w:tabs>
        <w:ind w:left="0" w:firstLine="709"/>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ED033C" w:rsidRPr="006E6868" w:rsidRDefault="00ED033C" w:rsidP="00BA35D4">
      <w:pPr>
        <w:widowControl/>
        <w:spacing w:before="120"/>
        <w:ind w:firstLine="567"/>
        <w:jc w:val="both"/>
        <w:rPr>
          <w:rFonts w:ascii="Times New Roman" w:hAnsi="Times New Roman" w:cs="Times New Roman"/>
          <w:color w:val="auto"/>
          <w:sz w:val="28"/>
          <w:szCs w:val="28"/>
          <w:lang w:val="uk-UA"/>
        </w:rPr>
      </w:pPr>
      <w:r w:rsidRPr="006E6868">
        <w:rPr>
          <w:rFonts w:ascii="Times New Roman" w:hAnsi="Times New Roman" w:cs="Times New Roman"/>
          <w:i/>
          <w:iCs/>
          <w:color w:val="auto"/>
          <w:sz w:val="28"/>
          <w:szCs w:val="28"/>
          <w:lang w:val="uk-UA"/>
        </w:rPr>
        <w:t xml:space="preserve">Освітня програма </w:t>
      </w:r>
      <w:r w:rsidR="00F66FAE" w:rsidRPr="006E6868">
        <w:rPr>
          <w:rFonts w:ascii="Times New Roman" w:hAnsi="Times New Roman" w:cs="Times New Roman"/>
          <w:i/>
          <w:iCs/>
          <w:color w:val="auto"/>
          <w:sz w:val="28"/>
          <w:szCs w:val="28"/>
          <w:lang w:val="uk-UA"/>
        </w:rPr>
        <w:t>ХЗОШ № 64</w:t>
      </w:r>
      <w:r w:rsidRPr="006E6868">
        <w:rPr>
          <w:rFonts w:ascii="Times New Roman" w:hAnsi="Times New Roman" w:cs="Times New Roman"/>
          <w:color w:val="auto"/>
          <w:sz w:val="28"/>
          <w:szCs w:val="28"/>
          <w:lang w:val="uk-UA"/>
        </w:rPr>
        <w:t xml:space="preserve"> має передбачати досягнення учнями результатів навчання (компетентностей), визначених Державним стандартом.</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Освітня програма закладу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6E6868">
        <w:rPr>
          <w:rFonts w:ascii="Times New Roman" w:hAnsi="Times New Roman" w:cs="Times New Roman"/>
          <w:color w:val="auto"/>
          <w:sz w:val="22"/>
          <w:szCs w:val="22"/>
          <w:lang w:val="uk-UA"/>
        </w:rPr>
        <w:t xml:space="preserve">. </w:t>
      </w:r>
      <w:r w:rsidRPr="006E6868">
        <w:rPr>
          <w:rFonts w:ascii="Times New Roman" w:hAnsi="Times New Roman" w:cs="Times New Roman"/>
          <w:color w:val="auto"/>
          <w:sz w:val="28"/>
          <w:szCs w:val="28"/>
          <w:lang w:val="uk-UA"/>
        </w:rPr>
        <w:t xml:space="preserve">Її схвалює педагогічна рада </w:t>
      </w:r>
      <w:r w:rsidR="00F66FAE" w:rsidRPr="006E6868">
        <w:rPr>
          <w:rFonts w:ascii="Times New Roman" w:hAnsi="Times New Roman" w:cs="Times New Roman"/>
          <w:color w:val="auto"/>
          <w:sz w:val="28"/>
          <w:szCs w:val="28"/>
          <w:lang w:val="uk-UA"/>
        </w:rPr>
        <w:t>ХЗОШ № 64</w:t>
      </w:r>
      <w:r w:rsidRPr="006E6868">
        <w:rPr>
          <w:rFonts w:ascii="Times New Roman" w:hAnsi="Times New Roman" w:cs="Times New Roman"/>
          <w:color w:val="auto"/>
          <w:sz w:val="28"/>
          <w:szCs w:val="28"/>
          <w:lang w:val="uk-UA"/>
        </w:rPr>
        <w:t xml:space="preserve"> та затверджує її директор. Окрім освітніх</w:t>
      </w:r>
      <w:r w:rsidR="00BA35D4">
        <w:rPr>
          <w:rFonts w:ascii="Times New Roman" w:hAnsi="Times New Roman" w:cs="Times New Roman"/>
          <w:color w:val="auto"/>
          <w:sz w:val="28"/>
          <w:szCs w:val="28"/>
          <w:lang w:val="uk-UA"/>
        </w:rPr>
        <w:t xml:space="preserve"> </w:t>
      </w:r>
      <w:r w:rsidRPr="006E6868">
        <w:rPr>
          <w:rFonts w:ascii="Times New Roman" w:hAnsi="Times New Roman" w:cs="Times New Roman"/>
          <w:color w:val="auto"/>
          <w:sz w:val="28"/>
          <w:szCs w:val="28"/>
          <w:lang w:val="uk-UA"/>
        </w:rPr>
        <w:t xml:space="preserve">компонентів для вільного вибору учнів, які є обов’язковими, за рішенням закладу вона може містити інші компоненти, зокрема </w:t>
      </w:r>
      <w:proofErr w:type="spellStart"/>
      <w:r w:rsidRPr="006E6868">
        <w:rPr>
          <w:rFonts w:ascii="Times New Roman" w:hAnsi="Times New Roman" w:cs="Times New Roman"/>
          <w:color w:val="auto"/>
          <w:sz w:val="28"/>
          <w:szCs w:val="28"/>
          <w:lang w:val="uk-UA"/>
        </w:rPr>
        <w:t>корекційно-розвитковий</w:t>
      </w:r>
      <w:proofErr w:type="spellEnd"/>
      <w:r w:rsidRPr="006E6868">
        <w:rPr>
          <w:rFonts w:ascii="Times New Roman" w:hAnsi="Times New Roman" w:cs="Times New Roman"/>
          <w:color w:val="auto"/>
          <w:sz w:val="28"/>
          <w:szCs w:val="28"/>
          <w:lang w:val="uk-UA"/>
        </w:rPr>
        <w:t xml:space="preserve"> складник для осіб з особливими освітніми потребами.</w:t>
      </w:r>
    </w:p>
    <w:p w:rsidR="00ED033C" w:rsidRPr="006E6868" w:rsidRDefault="00ED033C" w:rsidP="00F66FAE">
      <w:pPr>
        <w:widowControl/>
        <w:ind w:firstLine="567"/>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Освітня програма </w:t>
      </w:r>
      <w:r w:rsidR="00562C6B" w:rsidRPr="006E6868">
        <w:rPr>
          <w:rFonts w:ascii="Times New Roman" w:hAnsi="Times New Roman" w:cs="Times New Roman"/>
          <w:color w:val="auto"/>
          <w:sz w:val="28"/>
          <w:szCs w:val="28"/>
          <w:lang w:val="uk-UA"/>
        </w:rPr>
        <w:t>ХЗОШ № 64</w:t>
      </w:r>
      <w:r w:rsidRPr="006E6868">
        <w:rPr>
          <w:rFonts w:ascii="Times New Roman" w:hAnsi="Times New Roman" w:cs="Times New Roman"/>
          <w:color w:val="auto"/>
          <w:sz w:val="28"/>
          <w:szCs w:val="28"/>
          <w:lang w:val="uk-UA"/>
        </w:rPr>
        <w:t xml:space="preserve"> та перелік освітніх компонентів, що передбачені відповідною освітньою програмою, оприлюднюються на</w:t>
      </w:r>
      <w:r w:rsidR="00562C6B" w:rsidRPr="006E6868">
        <w:rPr>
          <w:rFonts w:ascii="Times New Roman" w:hAnsi="Times New Roman" w:cs="Times New Roman"/>
          <w:color w:val="auto"/>
          <w:sz w:val="28"/>
          <w:szCs w:val="28"/>
          <w:lang w:val="uk-UA"/>
        </w:rPr>
        <w:t xml:space="preserve"> </w:t>
      </w:r>
      <w:r w:rsidRPr="006E6868">
        <w:rPr>
          <w:rFonts w:ascii="Times New Roman" w:hAnsi="Times New Roman" w:cs="Times New Roman"/>
          <w:color w:val="auto"/>
          <w:sz w:val="28"/>
          <w:szCs w:val="28"/>
          <w:lang w:val="uk-UA"/>
        </w:rPr>
        <w:t xml:space="preserve">веб-сайті </w:t>
      </w:r>
      <w:r w:rsidR="00562C6B" w:rsidRPr="006E6868">
        <w:rPr>
          <w:rFonts w:ascii="Times New Roman" w:hAnsi="Times New Roman" w:cs="Times New Roman"/>
          <w:color w:val="auto"/>
          <w:sz w:val="28"/>
          <w:szCs w:val="28"/>
          <w:lang w:val="uk-UA"/>
        </w:rPr>
        <w:t>ХЗОШ № 64</w:t>
      </w:r>
      <w:r w:rsidRPr="006E6868">
        <w:rPr>
          <w:rFonts w:ascii="Times New Roman" w:hAnsi="Times New Roman" w:cs="Times New Roman"/>
          <w:color w:val="auto"/>
          <w:sz w:val="28"/>
          <w:szCs w:val="28"/>
          <w:lang w:val="uk-UA"/>
        </w:rPr>
        <w:t>.</w:t>
      </w:r>
    </w:p>
    <w:p w:rsidR="00ED033C" w:rsidRPr="006E6868" w:rsidRDefault="00ED033C" w:rsidP="00F66FAE">
      <w:pPr>
        <w:widowControl/>
        <w:ind w:firstLine="567"/>
        <w:contextualSpacing/>
        <w:jc w:val="both"/>
        <w:rPr>
          <w:rFonts w:ascii="Times New Roman" w:hAnsi="Times New Roman" w:cs="Times New Roman"/>
          <w:color w:val="auto"/>
          <w:sz w:val="22"/>
          <w:szCs w:val="22"/>
          <w:lang w:val="uk-UA"/>
        </w:rPr>
      </w:pPr>
      <w:r w:rsidRPr="006E6868">
        <w:rPr>
          <w:rFonts w:ascii="Times New Roman" w:hAnsi="Times New Roman" w:cs="Times New Roman"/>
          <w:color w:val="auto"/>
          <w:sz w:val="28"/>
          <w:szCs w:val="28"/>
          <w:lang w:val="uk-UA"/>
        </w:rPr>
        <w:t xml:space="preserve">На основі освітньої програми </w:t>
      </w:r>
      <w:r w:rsidR="00562C6B" w:rsidRPr="006E6868">
        <w:rPr>
          <w:rFonts w:ascii="Times New Roman" w:hAnsi="Times New Roman" w:cs="Times New Roman"/>
          <w:color w:val="auto"/>
          <w:sz w:val="28"/>
          <w:szCs w:val="28"/>
          <w:lang w:val="uk-UA"/>
        </w:rPr>
        <w:t>ХЗОШ № 64</w:t>
      </w:r>
      <w:r w:rsidRPr="006E6868">
        <w:rPr>
          <w:rFonts w:ascii="Times New Roman" w:hAnsi="Times New Roman" w:cs="Times New Roman"/>
          <w:color w:val="auto"/>
          <w:sz w:val="28"/>
          <w:szCs w:val="28"/>
          <w:lang w:val="uk-UA"/>
        </w:rPr>
        <w:t xml:space="preserve"> складає та затверджує навчальний план закладу освіти, що конкретизує організацію освітнього процесу</w:t>
      </w:r>
      <w:r w:rsidRPr="006E6868">
        <w:rPr>
          <w:rFonts w:ascii="Times New Roman" w:hAnsi="Times New Roman" w:cs="Times New Roman"/>
          <w:color w:val="auto"/>
          <w:sz w:val="22"/>
          <w:szCs w:val="22"/>
          <w:lang w:val="uk-UA"/>
        </w:rPr>
        <w:t>.</w:t>
      </w:r>
    </w:p>
    <w:p w:rsidR="00ED033C" w:rsidRPr="006E6868" w:rsidRDefault="00ED033C" w:rsidP="00F66FAE">
      <w:pPr>
        <w:widowControl/>
        <w:ind w:firstLine="567"/>
        <w:contextualSpacing/>
        <w:jc w:val="both"/>
        <w:rPr>
          <w:rFonts w:ascii="Times New Roman" w:hAnsi="Times New Roman" w:cs="Times New Roman"/>
          <w:color w:val="auto"/>
          <w:lang w:val="uk-UA"/>
        </w:rPr>
      </w:pPr>
    </w:p>
    <w:p w:rsidR="00ED033C" w:rsidRPr="006E6868" w:rsidRDefault="00ED033C" w:rsidP="00F66FAE">
      <w:pPr>
        <w:widowControl/>
        <w:ind w:firstLine="567"/>
        <w:contextualSpacing/>
        <w:jc w:val="both"/>
        <w:rPr>
          <w:rFonts w:ascii="Times New Roman" w:hAnsi="Times New Roman" w:cs="Times New Roman"/>
          <w:color w:val="auto"/>
          <w:lang w:val="uk-UA"/>
        </w:rPr>
      </w:pPr>
    </w:p>
    <w:p w:rsidR="00F43366" w:rsidRPr="006E6868" w:rsidRDefault="00F43366" w:rsidP="00562C6B">
      <w:pPr>
        <w:widowControl/>
        <w:shd w:val="clear" w:color="auto" w:fill="FFFFFF"/>
        <w:jc w:val="both"/>
        <w:rPr>
          <w:rFonts w:ascii="Times New Roman" w:hAnsi="Times New Roman" w:cs="Times New Roman"/>
          <w:color w:val="auto"/>
          <w:sz w:val="28"/>
          <w:szCs w:val="28"/>
          <w:lang w:val="uk-UA"/>
        </w:rPr>
      </w:pPr>
    </w:p>
    <w:p w:rsidR="00F43366" w:rsidRPr="006E6868" w:rsidRDefault="00F43366" w:rsidP="00562C6B">
      <w:pPr>
        <w:widowControl/>
        <w:shd w:val="clear" w:color="auto" w:fill="FFFFFF"/>
        <w:jc w:val="both"/>
        <w:rPr>
          <w:rFonts w:ascii="Times New Roman" w:hAnsi="Times New Roman" w:cs="Times New Roman"/>
          <w:color w:val="auto"/>
          <w:sz w:val="28"/>
          <w:szCs w:val="28"/>
          <w:lang w:val="uk-UA"/>
        </w:rPr>
      </w:pPr>
    </w:p>
    <w:p w:rsidR="00562C6B" w:rsidRPr="006E6868" w:rsidRDefault="00562C6B" w:rsidP="00562C6B">
      <w:pPr>
        <w:widowControl/>
        <w:shd w:val="clear" w:color="auto" w:fill="FFFFFF"/>
        <w:ind w:left="5670"/>
        <w:contextualSpacing/>
        <w:jc w:val="both"/>
        <w:rPr>
          <w:rFonts w:ascii="Times New Roman" w:hAnsi="Times New Roman" w:cs="Times New Roman"/>
          <w:color w:val="auto"/>
          <w:sz w:val="28"/>
          <w:szCs w:val="28"/>
          <w:lang w:val="uk-UA"/>
        </w:rPr>
        <w:sectPr w:rsidR="00562C6B" w:rsidRPr="006E6868" w:rsidSect="006E6868">
          <w:headerReference w:type="default" r:id="rId9"/>
          <w:footerReference w:type="default" r:id="rId10"/>
          <w:headerReference w:type="first" r:id="rId11"/>
          <w:pgSz w:w="11906" w:h="16838"/>
          <w:pgMar w:top="1134" w:right="851" w:bottom="1134" w:left="1701" w:header="709" w:footer="709" w:gutter="0"/>
          <w:cols w:space="708"/>
          <w:titlePg/>
          <w:docGrid w:linePitch="360"/>
        </w:sectPr>
      </w:pPr>
    </w:p>
    <w:p w:rsidR="00ED033C" w:rsidRPr="006E6868" w:rsidRDefault="00ED033C" w:rsidP="00562C6B">
      <w:pPr>
        <w:widowControl/>
        <w:shd w:val="clear" w:color="auto" w:fill="FFFFFF"/>
        <w:ind w:left="5670"/>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lastRenderedPageBreak/>
        <w:t>Таблиця 2</w:t>
      </w:r>
    </w:p>
    <w:p w:rsidR="00ED033C" w:rsidRPr="006E6868" w:rsidRDefault="00ED033C" w:rsidP="00562C6B">
      <w:pPr>
        <w:widowControl/>
        <w:shd w:val="clear" w:color="auto" w:fill="FFFFFF"/>
        <w:ind w:left="5670"/>
        <w:contextualSpacing/>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до Типової освітньої програми </w:t>
      </w:r>
    </w:p>
    <w:p w:rsidR="00ED033C" w:rsidRPr="006E6868" w:rsidRDefault="00ED033C" w:rsidP="00C167B4">
      <w:pPr>
        <w:widowControl/>
        <w:ind w:firstLine="7200"/>
        <w:rPr>
          <w:rFonts w:ascii="Times New Roman" w:hAnsi="Times New Roman" w:cs="Times New Roman"/>
          <w:b/>
          <w:bCs/>
          <w:color w:val="auto"/>
          <w:sz w:val="28"/>
          <w:szCs w:val="28"/>
          <w:lang w:val="uk-UA"/>
        </w:rPr>
      </w:pPr>
    </w:p>
    <w:p w:rsidR="00ED033C" w:rsidRPr="006E6868" w:rsidRDefault="00ED033C" w:rsidP="00C167B4">
      <w:pPr>
        <w:widowControl/>
        <w:ind w:firstLine="7"/>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 xml:space="preserve">Навчальний план </w:t>
      </w:r>
    </w:p>
    <w:p w:rsidR="00ED033C" w:rsidRPr="006E6868" w:rsidRDefault="00ED033C" w:rsidP="00C167B4">
      <w:pPr>
        <w:widowControl/>
        <w:ind w:firstLine="7"/>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для 10-11 класів закладів загальної середньої освіти</w:t>
      </w:r>
    </w:p>
    <w:p w:rsidR="00ED033C" w:rsidRPr="006E6868" w:rsidRDefault="00ED033C" w:rsidP="00C167B4">
      <w:pPr>
        <w:widowControl/>
        <w:ind w:firstLine="7"/>
        <w:jc w:val="center"/>
        <w:rPr>
          <w:rFonts w:ascii="Times New Roman" w:hAnsi="Times New Roman" w:cs="Times New Roman"/>
          <w:b/>
          <w:bCs/>
          <w:color w:val="auto"/>
          <w:sz w:val="28"/>
          <w:szCs w:val="28"/>
          <w:lang w:val="uk-UA"/>
        </w:rPr>
      </w:pPr>
    </w:p>
    <w:tbl>
      <w:tblPr>
        <w:tblW w:w="5000"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296"/>
        <w:gridCol w:w="1636"/>
        <w:gridCol w:w="1638"/>
      </w:tblGrid>
      <w:tr w:rsidR="00ED033C" w:rsidRPr="00CE091E" w:rsidTr="00BA35D4">
        <w:trPr>
          <w:cantSplit/>
        </w:trPr>
        <w:tc>
          <w:tcPr>
            <w:tcW w:w="3289" w:type="pct"/>
            <w:vMerge w:val="restart"/>
            <w:tcBorders>
              <w:top w:val="single" w:sz="4" w:space="0" w:color="auto"/>
              <w:left w:val="single" w:sz="4" w:space="0" w:color="auto"/>
            </w:tcBorders>
            <w:vAlign w:val="center"/>
          </w:tcPr>
          <w:p w:rsidR="00ED033C" w:rsidRPr="00BA35D4" w:rsidRDefault="00ED033C" w:rsidP="00562C6B">
            <w:pPr>
              <w:widowControl/>
              <w:ind w:firstLine="7"/>
              <w:jc w:val="center"/>
              <w:rPr>
                <w:rFonts w:ascii="Times New Roman" w:hAnsi="Times New Roman" w:cs="Times New Roman"/>
                <w:b/>
                <w:bCs/>
                <w:color w:val="auto"/>
                <w:sz w:val="26"/>
                <w:szCs w:val="26"/>
                <w:lang w:val="uk-UA"/>
              </w:rPr>
            </w:pPr>
            <w:r w:rsidRPr="00BA35D4">
              <w:rPr>
                <w:rFonts w:ascii="Times New Roman" w:hAnsi="Times New Roman" w:cs="Times New Roman"/>
                <w:b/>
                <w:bCs/>
                <w:color w:val="auto"/>
                <w:sz w:val="26"/>
                <w:szCs w:val="26"/>
                <w:lang w:val="uk-UA"/>
              </w:rPr>
              <w:t>Предмети</w:t>
            </w:r>
          </w:p>
        </w:tc>
        <w:tc>
          <w:tcPr>
            <w:tcW w:w="1711" w:type="pct"/>
            <w:gridSpan w:val="2"/>
            <w:tcBorders>
              <w:top w:val="single" w:sz="4" w:space="0" w:color="auto"/>
              <w:left w:val="nil"/>
              <w:right w:val="single" w:sz="4" w:space="0" w:color="auto"/>
            </w:tcBorders>
          </w:tcPr>
          <w:p w:rsidR="00ED033C" w:rsidRPr="00BA35D4" w:rsidRDefault="00ED033C" w:rsidP="00C167B4">
            <w:pPr>
              <w:widowControl/>
              <w:ind w:firstLine="7"/>
              <w:jc w:val="center"/>
              <w:rPr>
                <w:rFonts w:ascii="Times New Roman" w:hAnsi="Times New Roman" w:cs="Times New Roman"/>
                <w:b/>
                <w:bCs/>
                <w:color w:val="auto"/>
                <w:sz w:val="26"/>
                <w:szCs w:val="26"/>
                <w:lang w:val="uk-UA"/>
              </w:rPr>
            </w:pPr>
            <w:r w:rsidRPr="00BA35D4">
              <w:rPr>
                <w:rFonts w:ascii="Times New Roman" w:hAnsi="Times New Roman" w:cs="Times New Roman"/>
                <w:b/>
                <w:bCs/>
                <w:color w:val="auto"/>
                <w:sz w:val="26"/>
                <w:szCs w:val="26"/>
                <w:lang w:val="uk-UA"/>
              </w:rPr>
              <w:t>Кількість годин на тиждень у класах</w:t>
            </w:r>
          </w:p>
        </w:tc>
      </w:tr>
      <w:tr w:rsidR="00ED033C" w:rsidRPr="00BA35D4" w:rsidTr="00BA35D4">
        <w:trPr>
          <w:cantSplit/>
        </w:trPr>
        <w:tc>
          <w:tcPr>
            <w:tcW w:w="3289" w:type="pct"/>
            <w:vMerge/>
            <w:tcBorders>
              <w:top w:val="single" w:sz="4" w:space="0" w:color="auto"/>
              <w:left w:val="single" w:sz="4" w:space="0" w:color="auto"/>
            </w:tcBorders>
            <w:vAlign w:val="center"/>
          </w:tcPr>
          <w:p w:rsidR="00ED033C" w:rsidRPr="00BA35D4" w:rsidRDefault="00ED033C" w:rsidP="00C167B4">
            <w:pPr>
              <w:widowControl/>
              <w:rPr>
                <w:rFonts w:ascii="Times New Roman" w:hAnsi="Times New Roman" w:cs="Times New Roman"/>
                <w:b/>
                <w:bCs/>
                <w:color w:val="auto"/>
                <w:sz w:val="26"/>
                <w:szCs w:val="26"/>
                <w:lang w:val="uk-UA"/>
              </w:rPr>
            </w:pPr>
          </w:p>
        </w:tc>
        <w:tc>
          <w:tcPr>
            <w:tcW w:w="855" w:type="pct"/>
            <w:tcBorders>
              <w:left w:val="nil"/>
            </w:tcBorders>
          </w:tcPr>
          <w:p w:rsidR="00ED033C" w:rsidRPr="00BA35D4" w:rsidRDefault="00ED033C" w:rsidP="00C167B4">
            <w:pPr>
              <w:widowControl/>
              <w:ind w:left="-108"/>
              <w:jc w:val="center"/>
              <w:rPr>
                <w:rFonts w:ascii="Times New Roman" w:hAnsi="Times New Roman" w:cs="Times New Roman"/>
                <w:b/>
                <w:bCs/>
                <w:color w:val="auto"/>
                <w:sz w:val="26"/>
                <w:szCs w:val="26"/>
                <w:lang w:val="uk-UA"/>
              </w:rPr>
            </w:pPr>
            <w:r w:rsidRPr="00BA35D4">
              <w:rPr>
                <w:rFonts w:ascii="Times New Roman" w:hAnsi="Times New Roman" w:cs="Times New Roman"/>
                <w:b/>
                <w:bCs/>
                <w:color w:val="auto"/>
                <w:sz w:val="26"/>
                <w:szCs w:val="26"/>
                <w:lang w:val="uk-UA"/>
              </w:rPr>
              <w:t>10</w:t>
            </w:r>
          </w:p>
        </w:tc>
        <w:tc>
          <w:tcPr>
            <w:tcW w:w="856" w:type="pct"/>
            <w:tcBorders>
              <w:right w:val="single" w:sz="4" w:space="0" w:color="auto"/>
            </w:tcBorders>
          </w:tcPr>
          <w:p w:rsidR="00ED033C" w:rsidRPr="00BA35D4" w:rsidRDefault="00ED033C" w:rsidP="00C167B4">
            <w:pPr>
              <w:widowControl/>
              <w:ind w:left="-108"/>
              <w:jc w:val="center"/>
              <w:rPr>
                <w:rFonts w:ascii="Times New Roman" w:hAnsi="Times New Roman" w:cs="Times New Roman"/>
                <w:b/>
                <w:bCs/>
                <w:color w:val="auto"/>
                <w:sz w:val="26"/>
                <w:szCs w:val="26"/>
                <w:lang w:val="uk-UA"/>
              </w:rPr>
            </w:pPr>
            <w:r w:rsidRPr="00BA35D4">
              <w:rPr>
                <w:rFonts w:ascii="Times New Roman" w:hAnsi="Times New Roman" w:cs="Times New Roman"/>
                <w:b/>
                <w:bCs/>
                <w:color w:val="auto"/>
                <w:sz w:val="26"/>
                <w:szCs w:val="26"/>
                <w:lang w:val="uk-UA"/>
              </w:rPr>
              <w:t>11</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b/>
                <w:bCs/>
                <w:color w:val="auto"/>
                <w:sz w:val="26"/>
                <w:szCs w:val="26"/>
                <w:lang w:val="uk-UA"/>
              </w:rPr>
            </w:pPr>
            <w:r w:rsidRPr="00BA35D4">
              <w:rPr>
                <w:rFonts w:ascii="Times New Roman" w:hAnsi="Times New Roman" w:cs="Times New Roman"/>
                <w:b/>
                <w:bCs/>
                <w:color w:val="auto"/>
                <w:sz w:val="26"/>
                <w:szCs w:val="26"/>
                <w:lang w:val="uk-UA"/>
              </w:rPr>
              <w:t>Базові предмети</w:t>
            </w:r>
            <w:r w:rsidRPr="00BA35D4">
              <w:rPr>
                <w:rFonts w:ascii="Times New Roman" w:hAnsi="Times New Roman" w:cs="Times New Roman"/>
                <w:b/>
                <w:bCs/>
                <w:color w:val="auto"/>
                <w:sz w:val="26"/>
                <w:szCs w:val="26"/>
                <w:vertAlign w:val="superscript"/>
                <w:lang w:val="uk-UA"/>
              </w:rPr>
              <w:t>1</w:t>
            </w:r>
          </w:p>
        </w:tc>
        <w:tc>
          <w:tcPr>
            <w:tcW w:w="855" w:type="pct"/>
          </w:tcPr>
          <w:p w:rsidR="00ED033C" w:rsidRPr="00BA35D4" w:rsidRDefault="00ED033C" w:rsidP="00C167B4">
            <w:pPr>
              <w:widowControl/>
              <w:ind w:left="-108"/>
              <w:jc w:val="center"/>
              <w:rPr>
                <w:rFonts w:ascii="Times New Roman" w:hAnsi="Times New Roman" w:cs="Times New Roman"/>
                <w:b/>
                <w:bCs/>
                <w:color w:val="auto"/>
                <w:sz w:val="26"/>
                <w:szCs w:val="26"/>
                <w:lang w:val="uk-UA"/>
              </w:rPr>
            </w:pPr>
            <w:r w:rsidRPr="00BA35D4">
              <w:rPr>
                <w:rFonts w:ascii="Times New Roman" w:hAnsi="Times New Roman" w:cs="Times New Roman"/>
                <w:b/>
                <w:bCs/>
                <w:color w:val="auto"/>
                <w:sz w:val="26"/>
                <w:szCs w:val="26"/>
                <w:lang w:val="uk-UA"/>
              </w:rPr>
              <w:t>27 (29)</w:t>
            </w:r>
          </w:p>
        </w:tc>
        <w:tc>
          <w:tcPr>
            <w:tcW w:w="856" w:type="pct"/>
            <w:tcBorders>
              <w:right w:val="single" w:sz="4" w:space="0" w:color="auto"/>
            </w:tcBorders>
          </w:tcPr>
          <w:p w:rsidR="00ED033C" w:rsidRPr="00BA35D4" w:rsidRDefault="00ED033C" w:rsidP="00C167B4">
            <w:pPr>
              <w:widowControl/>
              <w:ind w:left="-108"/>
              <w:jc w:val="center"/>
              <w:rPr>
                <w:rFonts w:ascii="Times New Roman" w:hAnsi="Times New Roman" w:cs="Times New Roman"/>
                <w:b/>
                <w:bCs/>
                <w:color w:val="auto"/>
                <w:sz w:val="26"/>
                <w:szCs w:val="26"/>
                <w:lang w:val="uk-UA"/>
              </w:rPr>
            </w:pPr>
            <w:r w:rsidRPr="00BA35D4">
              <w:rPr>
                <w:rFonts w:ascii="Times New Roman" w:hAnsi="Times New Roman" w:cs="Times New Roman"/>
                <w:b/>
                <w:bCs/>
                <w:color w:val="auto"/>
                <w:sz w:val="26"/>
                <w:szCs w:val="26"/>
                <w:lang w:val="uk-UA"/>
              </w:rPr>
              <w:t>26 (28)</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 xml:space="preserve">Українська мова </w:t>
            </w:r>
          </w:p>
        </w:tc>
        <w:tc>
          <w:tcPr>
            <w:tcW w:w="855" w:type="pct"/>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2</w:t>
            </w:r>
          </w:p>
        </w:tc>
        <w:tc>
          <w:tcPr>
            <w:tcW w:w="856" w:type="pct"/>
            <w:tcBorders>
              <w:right w:val="single" w:sz="4" w:space="0" w:color="auto"/>
            </w:tcBorders>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2</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 xml:space="preserve">Українська  література </w:t>
            </w:r>
          </w:p>
        </w:tc>
        <w:tc>
          <w:tcPr>
            <w:tcW w:w="855" w:type="pct"/>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2</w:t>
            </w:r>
          </w:p>
        </w:tc>
        <w:tc>
          <w:tcPr>
            <w:tcW w:w="856" w:type="pct"/>
            <w:tcBorders>
              <w:right w:val="single" w:sz="4" w:space="0" w:color="auto"/>
            </w:tcBorders>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2</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Зарубіжна література</w:t>
            </w:r>
          </w:p>
        </w:tc>
        <w:tc>
          <w:tcPr>
            <w:tcW w:w="855" w:type="pct"/>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1</w:t>
            </w:r>
          </w:p>
        </w:tc>
        <w:tc>
          <w:tcPr>
            <w:tcW w:w="856" w:type="pct"/>
            <w:tcBorders>
              <w:right w:val="single" w:sz="4" w:space="0" w:color="auto"/>
            </w:tcBorders>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1</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Іноземна мова</w:t>
            </w:r>
            <w:r w:rsidRPr="00BA35D4">
              <w:rPr>
                <w:rFonts w:ascii="Times New Roman" w:hAnsi="Times New Roman" w:cs="Times New Roman"/>
                <w:b/>
                <w:bCs/>
                <w:color w:val="auto"/>
                <w:sz w:val="26"/>
                <w:szCs w:val="26"/>
                <w:vertAlign w:val="superscript"/>
                <w:lang w:val="uk-UA"/>
              </w:rPr>
              <w:t>2</w:t>
            </w:r>
          </w:p>
        </w:tc>
        <w:tc>
          <w:tcPr>
            <w:tcW w:w="855" w:type="pct"/>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2</w:t>
            </w:r>
          </w:p>
        </w:tc>
        <w:tc>
          <w:tcPr>
            <w:tcW w:w="856" w:type="pct"/>
            <w:tcBorders>
              <w:right w:val="single" w:sz="4" w:space="0" w:color="auto"/>
            </w:tcBorders>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2</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Мова і література корінного народу, національної меншини</w:t>
            </w:r>
            <w:r w:rsidRPr="00BA35D4">
              <w:rPr>
                <w:rFonts w:ascii="Times New Roman" w:hAnsi="Times New Roman" w:cs="Times New Roman"/>
                <w:b/>
                <w:bCs/>
                <w:color w:val="auto"/>
                <w:sz w:val="26"/>
                <w:szCs w:val="26"/>
                <w:vertAlign w:val="superscript"/>
                <w:lang w:val="uk-UA"/>
              </w:rPr>
              <w:t>3</w:t>
            </w:r>
          </w:p>
        </w:tc>
        <w:tc>
          <w:tcPr>
            <w:tcW w:w="855" w:type="pct"/>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2</w:t>
            </w:r>
          </w:p>
        </w:tc>
        <w:tc>
          <w:tcPr>
            <w:tcW w:w="856" w:type="pct"/>
            <w:tcBorders>
              <w:right w:val="single" w:sz="4" w:space="0" w:color="auto"/>
            </w:tcBorders>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2</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 xml:space="preserve">Історія України  </w:t>
            </w:r>
          </w:p>
        </w:tc>
        <w:tc>
          <w:tcPr>
            <w:tcW w:w="855" w:type="pct"/>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 xml:space="preserve">1,5 </w:t>
            </w:r>
          </w:p>
        </w:tc>
        <w:tc>
          <w:tcPr>
            <w:tcW w:w="856" w:type="pct"/>
            <w:tcBorders>
              <w:right w:val="single" w:sz="4" w:space="0" w:color="auto"/>
            </w:tcBorders>
            <w:shd w:val="clear" w:color="auto" w:fill="FFFFFF"/>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1,5</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Всесвітня історія</w:t>
            </w:r>
          </w:p>
        </w:tc>
        <w:tc>
          <w:tcPr>
            <w:tcW w:w="855" w:type="pct"/>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1</w:t>
            </w:r>
          </w:p>
        </w:tc>
        <w:tc>
          <w:tcPr>
            <w:tcW w:w="856" w:type="pct"/>
            <w:tcBorders>
              <w:right w:val="single" w:sz="4" w:space="0" w:color="auto"/>
            </w:tcBorders>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1</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Громадянська освіта</w:t>
            </w:r>
          </w:p>
        </w:tc>
        <w:tc>
          <w:tcPr>
            <w:tcW w:w="855" w:type="pct"/>
            <w:shd w:val="clear" w:color="auto" w:fill="FFFFFF"/>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2</w:t>
            </w:r>
          </w:p>
        </w:tc>
        <w:tc>
          <w:tcPr>
            <w:tcW w:w="856" w:type="pct"/>
            <w:tcBorders>
              <w:right w:val="single" w:sz="4" w:space="0" w:color="auto"/>
            </w:tcBorders>
            <w:shd w:val="clear" w:color="auto" w:fill="F3F3F3"/>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0</w:t>
            </w:r>
          </w:p>
        </w:tc>
      </w:tr>
      <w:tr w:rsidR="00ED033C" w:rsidRPr="00BA35D4" w:rsidTr="00BA35D4">
        <w:trPr>
          <w:cantSplit/>
        </w:trPr>
        <w:tc>
          <w:tcPr>
            <w:tcW w:w="3289" w:type="pct"/>
            <w:tcBorders>
              <w:left w:val="single" w:sz="4" w:space="0" w:color="auto"/>
            </w:tcBorders>
          </w:tcPr>
          <w:p w:rsidR="00ED033C" w:rsidRPr="00BA35D4" w:rsidRDefault="00ED033C" w:rsidP="00C167B4">
            <w:pPr>
              <w:keepNext/>
              <w:widowControl/>
              <w:autoSpaceDE w:val="0"/>
              <w:autoSpaceDN w:val="0"/>
              <w:ind w:left="33"/>
              <w:outlineLvl w:val="0"/>
              <w:rPr>
                <w:rFonts w:ascii="Times New Roman" w:hAnsi="Times New Roman" w:cs="Times New Roman"/>
                <w:color w:val="auto"/>
                <w:sz w:val="26"/>
                <w:szCs w:val="26"/>
                <w:lang w:val="uk-UA" w:eastAsia="uk-UA"/>
              </w:rPr>
            </w:pPr>
            <w:r w:rsidRPr="00BA35D4">
              <w:rPr>
                <w:rFonts w:ascii="Times New Roman" w:hAnsi="Times New Roman" w:cs="Times New Roman"/>
                <w:color w:val="auto"/>
                <w:sz w:val="26"/>
                <w:szCs w:val="26"/>
                <w:lang w:val="uk-UA" w:eastAsia="uk-UA"/>
              </w:rPr>
              <w:t>Математика (алгебра і початки аналізу та геометрія)</w:t>
            </w:r>
          </w:p>
        </w:tc>
        <w:tc>
          <w:tcPr>
            <w:tcW w:w="855" w:type="pct"/>
            <w:vAlign w:val="center"/>
          </w:tcPr>
          <w:p w:rsidR="00ED033C" w:rsidRPr="00BA35D4" w:rsidRDefault="00ED033C" w:rsidP="00562C6B">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3</w:t>
            </w:r>
          </w:p>
        </w:tc>
        <w:tc>
          <w:tcPr>
            <w:tcW w:w="856" w:type="pct"/>
            <w:tcBorders>
              <w:right w:val="single" w:sz="4" w:space="0" w:color="auto"/>
            </w:tcBorders>
            <w:vAlign w:val="center"/>
          </w:tcPr>
          <w:p w:rsidR="00ED033C" w:rsidRPr="00BA35D4" w:rsidRDefault="00ED033C" w:rsidP="00562C6B">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3</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Біологія і екологія</w:t>
            </w:r>
          </w:p>
        </w:tc>
        <w:tc>
          <w:tcPr>
            <w:tcW w:w="855" w:type="pct"/>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2</w:t>
            </w:r>
          </w:p>
        </w:tc>
        <w:tc>
          <w:tcPr>
            <w:tcW w:w="856" w:type="pct"/>
            <w:tcBorders>
              <w:right w:val="single" w:sz="4" w:space="0" w:color="auto"/>
            </w:tcBorders>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2</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Географія</w:t>
            </w:r>
          </w:p>
        </w:tc>
        <w:tc>
          <w:tcPr>
            <w:tcW w:w="855" w:type="pct"/>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1,5</w:t>
            </w:r>
          </w:p>
        </w:tc>
        <w:tc>
          <w:tcPr>
            <w:tcW w:w="856" w:type="pct"/>
            <w:tcBorders>
              <w:right w:val="single" w:sz="4" w:space="0" w:color="auto"/>
            </w:tcBorders>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1</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Фізика і астрономія</w:t>
            </w:r>
          </w:p>
        </w:tc>
        <w:tc>
          <w:tcPr>
            <w:tcW w:w="855" w:type="pct"/>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shd w:val="clear" w:color="auto" w:fill="FFFFFF"/>
                <w:lang w:val="uk-UA"/>
              </w:rPr>
              <w:t>3</w:t>
            </w:r>
          </w:p>
        </w:tc>
        <w:tc>
          <w:tcPr>
            <w:tcW w:w="856" w:type="pct"/>
            <w:tcBorders>
              <w:right w:val="single" w:sz="4" w:space="0" w:color="auto"/>
            </w:tcBorders>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shd w:val="clear" w:color="auto" w:fill="FFFFFF"/>
                <w:lang w:val="uk-UA"/>
              </w:rPr>
              <w:t>4</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Хімія</w:t>
            </w:r>
          </w:p>
        </w:tc>
        <w:tc>
          <w:tcPr>
            <w:tcW w:w="855" w:type="pct"/>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 xml:space="preserve">1,5 </w:t>
            </w:r>
          </w:p>
        </w:tc>
        <w:tc>
          <w:tcPr>
            <w:tcW w:w="856" w:type="pct"/>
            <w:tcBorders>
              <w:right w:val="single" w:sz="4" w:space="0" w:color="auto"/>
            </w:tcBorders>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2</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Фізична культура</w:t>
            </w:r>
            <w:r w:rsidRPr="00BA35D4">
              <w:rPr>
                <w:rFonts w:ascii="Times New Roman" w:hAnsi="Times New Roman" w:cs="Times New Roman"/>
                <w:b/>
                <w:bCs/>
                <w:color w:val="auto"/>
                <w:sz w:val="26"/>
                <w:szCs w:val="26"/>
                <w:vertAlign w:val="superscript"/>
                <w:lang w:val="uk-UA"/>
              </w:rPr>
              <w:t>4</w:t>
            </w:r>
          </w:p>
        </w:tc>
        <w:tc>
          <w:tcPr>
            <w:tcW w:w="855" w:type="pct"/>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3</w:t>
            </w:r>
          </w:p>
        </w:tc>
        <w:tc>
          <w:tcPr>
            <w:tcW w:w="856" w:type="pct"/>
            <w:tcBorders>
              <w:right w:val="single" w:sz="4" w:space="0" w:color="auto"/>
            </w:tcBorders>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3</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Захист Вітчизни</w:t>
            </w:r>
          </w:p>
        </w:tc>
        <w:tc>
          <w:tcPr>
            <w:tcW w:w="855" w:type="pct"/>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1,5</w:t>
            </w:r>
          </w:p>
        </w:tc>
        <w:tc>
          <w:tcPr>
            <w:tcW w:w="856" w:type="pct"/>
            <w:tcBorders>
              <w:right w:val="single" w:sz="4" w:space="0" w:color="auto"/>
            </w:tcBorders>
          </w:tcPr>
          <w:p w:rsidR="00ED033C" w:rsidRPr="00BA35D4" w:rsidRDefault="00ED033C" w:rsidP="00C167B4">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1,5</w:t>
            </w:r>
          </w:p>
        </w:tc>
      </w:tr>
      <w:tr w:rsidR="00ED033C" w:rsidRPr="00BA35D4" w:rsidTr="00BA35D4">
        <w:trPr>
          <w:cantSplit/>
        </w:trPr>
        <w:tc>
          <w:tcPr>
            <w:tcW w:w="3289" w:type="pct"/>
            <w:tcBorders>
              <w:lef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b/>
                <w:bCs/>
                <w:color w:val="auto"/>
                <w:sz w:val="26"/>
                <w:szCs w:val="26"/>
                <w:lang w:val="uk-UA"/>
              </w:rPr>
              <w:t>Вибірково-обов’язкові предмети</w:t>
            </w:r>
            <w:r w:rsidRPr="00BA35D4">
              <w:rPr>
                <w:rFonts w:ascii="Times New Roman" w:hAnsi="Times New Roman" w:cs="Times New Roman"/>
                <w:color w:val="auto"/>
                <w:sz w:val="26"/>
                <w:szCs w:val="26"/>
                <w:lang w:val="uk-UA"/>
              </w:rPr>
              <w:t xml:space="preserve"> (Інформатика, Технології, Мистецтво)</w:t>
            </w:r>
          </w:p>
        </w:tc>
        <w:tc>
          <w:tcPr>
            <w:tcW w:w="855" w:type="pct"/>
            <w:vAlign w:val="center"/>
          </w:tcPr>
          <w:p w:rsidR="00ED033C" w:rsidRPr="00BA35D4" w:rsidRDefault="00ED033C" w:rsidP="00562C6B">
            <w:pPr>
              <w:widowControl/>
              <w:ind w:left="-108"/>
              <w:jc w:val="center"/>
              <w:rPr>
                <w:rFonts w:ascii="Times New Roman" w:hAnsi="Times New Roman" w:cs="Times New Roman"/>
                <w:b/>
                <w:bCs/>
                <w:color w:val="auto"/>
                <w:sz w:val="26"/>
                <w:szCs w:val="26"/>
                <w:lang w:val="uk-UA"/>
              </w:rPr>
            </w:pPr>
            <w:r w:rsidRPr="00BA35D4">
              <w:rPr>
                <w:rFonts w:ascii="Times New Roman" w:hAnsi="Times New Roman" w:cs="Times New Roman"/>
                <w:b/>
                <w:bCs/>
                <w:color w:val="auto"/>
                <w:sz w:val="26"/>
                <w:szCs w:val="26"/>
                <w:lang w:val="uk-UA"/>
              </w:rPr>
              <w:t>3</w:t>
            </w:r>
          </w:p>
        </w:tc>
        <w:tc>
          <w:tcPr>
            <w:tcW w:w="856" w:type="pct"/>
            <w:tcBorders>
              <w:right w:val="single" w:sz="4" w:space="0" w:color="auto"/>
            </w:tcBorders>
            <w:vAlign w:val="center"/>
          </w:tcPr>
          <w:p w:rsidR="00ED033C" w:rsidRPr="00BA35D4" w:rsidRDefault="00ED033C" w:rsidP="00562C6B">
            <w:pPr>
              <w:widowControl/>
              <w:ind w:left="-108"/>
              <w:jc w:val="center"/>
              <w:rPr>
                <w:rFonts w:ascii="Times New Roman" w:hAnsi="Times New Roman" w:cs="Times New Roman"/>
                <w:b/>
                <w:bCs/>
                <w:color w:val="auto"/>
                <w:sz w:val="26"/>
                <w:szCs w:val="26"/>
                <w:lang w:val="uk-UA"/>
              </w:rPr>
            </w:pPr>
            <w:r w:rsidRPr="00BA35D4">
              <w:rPr>
                <w:rFonts w:ascii="Times New Roman" w:hAnsi="Times New Roman" w:cs="Times New Roman"/>
                <w:b/>
                <w:bCs/>
                <w:color w:val="auto"/>
                <w:sz w:val="26"/>
                <w:szCs w:val="26"/>
                <w:lang w:val="uk-UA"/>
              </w:rPr>
              <w:t>3</w:t>
            </w:r>
          </w:p>
        </w:tc>
      </w:tr>
      <w:tr w:rsidR="00ED033C" w:rsidRPr="00BA35D4" w:rsidTr="00BA35D4">
        <w:trPr>
          <w:cantSplit/>
          <w:trHeight w:val="495"/>
        </w:trPr>
        <w:tc>
          <w:tcPr>
            <w:tcW w:w="3289" w:type="pct"/>
            <w:tcBorders>
              <w:righ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b/>
                <w:bCs/>
                <w:color w:val="auto"/>
                <w:sz w:val="26"/>
                <w:szCs w:val="26"/>
                <w:lang w:val="uk-UA"/>
              </w:rPr>
              <w:t>Додаткові години</w:t>
            </w:r>
            <w:r w:rsidRPr="00BA35D4">
              <w:rPr>
                <w:rFonts w:ascii="Times New Roman" w:hAnsi="Times New Roman" w:cs="Times New Roman"/>
                <w:b/>
                <w:bCs/>
                <w:color w:val="auto"/>
                <w:sz w:val="26"/>
                <w:szCs w:val="26"/>
                <w:vertAlign w:val="superscript"/>
                <w:lang w:val="uk-UA"/>
              </w:rPr>
              <w:t xml:space="preserve"> 1</w:t>
            </w:r>
            <w:r w:rsidRPr="00BA35D4">
              <w:rPr>
                <w:rFonts w:ascii="Times New Roman" w:hAnsi="Times New Roman" w:cs="Times New Roman"/>
                <w:color w:val="auto"/>
                <w:sz w:val="26"/>
                <w:szCs w:val="26"/>
                <w:lang w:val="uk-UA"/>
              </w:rPr>
              <w:t>на профільні предмети, окремі базові предмети, спеціальні курси, факультативні курси та індивідуальні заняття</w:t>
            </w:r>
          </w:p>
        </w:tc>
        <w:tc>
          <w:tcPr>
            <w:tcW w:w="855" w:type="pct"/>
            <w:tcBorders>
              <w:left w:val="single" w:sz="4" w:space="0" w:color="auto"/>
            </w:tcBorders>
            <w:vAlign w:val="center"/>
          </w:tcPr>
          <w:p w:rsidR="00ED033C" w:rsidRPr="00BA35D4" w:rsidRDefault="00ED033C" w:rsidP="00562C6B">
            <w:pPr>
              <w:widowControl/>
              <w:ind w:left="-108"/>
              <w:jc w:val="center"/>
              <w:rPr>
                <w:rFonts w:ascii="Times New Roman" w:hAnsi="Times New Roman" w:cs="Times New Roman"/>
                <w:b/>
                <w:bCs/>
                <w:color w:val="auto"/>
                <w:sz w:val="26"/>
                <w:szCs w:val="26"/>
                <w:shd w:val="clear" w:color="auto" w:fill="FF0000"/>
                <w:lang w:val="uk-UA"/>
              </w:rPr>
            </w:pPr>
            <w:r w:rsidRPr="00BA35D4">
              <w:rPr>
                <w:rFonts w:ascii="Times New Roman" w:hAnsi="Times New Roman" w:cs="Times New Roman"/>
                <w:b/>
                <w:bCs/>
                <w:color w:val="auto"/>
                <w:sz w:val="26"/>
                <w:szCs w:val="26"/>
                <w:lang w:val="uk-UA"/>
              </w:rPr>
              <w:t>8 (6)</w:t>
            </w:r>
          </w:p>
        </w:tc>
        <w:tc>
          <w:tcPr>
            <w:tcW w:w="856" w:type="pct"/>
            <w:tcBorders>
              <w:right w:val="single" w:sz="4" w:space="0" w:color="auto"/>
            </w:tcBorders>
            <w:vAlign w:val="center"/>
          </w:tcPr>
          <w:p w:rsidR="00ED033C" w:rsidRPr="00BA35D4" w:rsidRDefault="00ED033C" w:rsidP="00562C6B">
            <w:pPr>
              <w:widowControl/>
              <w:ind w:left="-108"/>
              <w:jc w:val="center"/>
              <w:rPr>
                <w:rFonts w:ascii="Times New Roman" w:hAnsi="Times New Roman" w:cs="Times New Roman"/>
                <w:b/>
                <w:bCs/>
                <w:color w:val="auto"/>
                <w:sz w:val="26"/>
                <w:szCs w:val="26"/>
                <w:lang w:val="uk-UA"/>
              </w:rPr>
            </w:pPr>
            <w:r w:rsidRPr="00BA35D4">
              <w:rPr>
                <w:rFonts w:ascii="Times New Roman" w:hAnsi="Times New Roman" w:cs="Times New Roman"/>
                <w:b/>
                <w:bCs/>
                <w:color w:val="auto"/>
                <w:sz w:val="26"/>
                <w:szCs w:val="26"/>
                <w:lang w:val="uk-UA"/>
              </w:rPr>
              <w:t>9 (7)</w:t>
            </w:r>
          </w:p>
        </w:tc>
      </w:tr>
      <w:tr w:rsidR="00ED033C" w:rsidRPr="00BA35D4" w:rsidTr="00BA35D4">
        <w:trPr>
          <w:cantSplit/>
        </w:trPr>
        <w:tc>
          <w:tcPr>
            <w:tcW w:w="3289" w:type="pct"/>
            <w:tcBorders>
              <w:righ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Гранично допустиме тижневе навантаження на учня</w:t>
            </w:r>
          </w:p>
        </w:tc>
        <w:tc>
          <w:tcPr>
            <w:tcW w:w="855" w:type="pct"/>
            <w:tcBorders>
              <w:left w:val="single" w:sz="4" w:space="0" w:color="auto"/>
            </w:tcBorders>
            <w:vAlign w:val="center"/>
          </w:tcPr>
          <w:p w:rsidR="00ED033C" w:rsidRPr="00BA35D4" w:rsidRDefault="00ED033C" w:rsidP="00562C6B">
            <w:pPr>
              <w:widowControl/>
              <w:ind w:left="-108"/>
              <w:jc w:val="center"/>
              <w:rPr>
                <w:rFonts w:ascii="Times New Roman" w:hAnsi="Times New Roman" w:cs="Times New Roman"/>
                <w:b/>
                <w:bCs/>
                <w:color w:val="auto"/>
                <w:sz w:val="26"/>
                <w:szCs w:val="26"/>
                <w:lang w:val="uk-UA"/>
              </w:rPr>
            </w:pPr>
            <w:r w:rsidRPr="00BA35D4">
              <w:rPr>
                <w:rFonts w:ascii="Times New Roman" w:hAnsi="Times New Roman" w:cs="Times New Roman"/>
                <w:b/>
                <w:bCs/>
                <w:color w:val="auto"/>
                <w:sz w:val="26"/>
                <w:szCs w:val="26"/>
                <w:lang w:val="uk-UA"/>
              </w:rPr>
              <w:t>33</w:t>
            </w:r>
          </w:p>
        </w:tc>
        <w:tc>
          <w:tcPr>
            <w:tcW w:w="856" w:type="pct"/>
            <w:tcBorders>
              <w:right w:val="single" w:sz="4" w:space="0" w:color="auto"/>
            </w:tcBorders>
            <w:vAlign w:val="center"/>
          </w:tcPr>
          <w:p w:rsidR="00ED033C" w:rsidRPr="00BA35D4" w:rsidRDefault="00ED033C" w:rsidP="00562C6B">
            <w:pPr>
              <w:widowControl/>
              <w:ind w:left="-108"/>
              <w:jc w:val="center"/>
              <w:rPr>
                <w:rFonts w:ascii="Times New Roman" w:hAnsi="Times New Roman" w:cs="Times New Roman"/>
                <w:b/>
                <w:bCs/>
                <w:color w:val="auto"/>
                <w:sz w:val="26"/>
                <w:szCs w:val="26"/>
                <w:lang w:val="uk-UA"/>
              </w:rPr>
            </w:pPr>
            <w:r w:rsidRPr="00BA35D4">
              <w:rPr>
                <w:rFonts w:ascii="Times New Roman" w:hAnsi="Times New Roman" w:cs="Times New Roman"/>
                <w:b/>
                <w:bCs/>
                <w:color w:val="auto"/>
                <w:sz w:val="26"/>
                <w:szCs w:val="26"/>
                <w:lang w:val="uk-UA"/>
              </w:rPr>
              <w:t>33</w:t>
            </w:r>
          </w:p>
        </w:tc>
      </w:tr>
      <w:tr w:rsidR="00ED033C" w:rsidRPr="00BA35D4" w:rsidTr="00BA35D4">
        <w:trPr>
          <w:cantSplit/>
        </w:trPr>
        <w:tc>
          <w:tcPr>
            <w:tcW w:w="3289" w:type="pct"/>
            <w:tcBorders>
              <w:right w:val="single" w:sz="4" w:space="0" w:color="auto"/>
            </w:tcBorders>
          </w:tcPr>
          <w:p w:rsidR="00ED033C" w:rsidRPr="00BA35D4" w:rsidRDefault="00ED033C" w:rsidP="00C167B4">
            <w:pPr>
              <w:widowControl/>
              <w:ind w:left="33"/>
              <w:rPr>
                <w:rFonts w:ascii="Times New Roman" w:hAnsi="Times New Roman" w:cs="Times New Roman"/>
                <w:color w:val="auto"/>
                <w:sz w:val="26"/>
                <w:szCs w:val="26"/>
                <w:lang w:val="uk-UA"/>
              </w:rPr>
            </w:pPr>
            <w:r w:rsidRPr="00BA35D4">
              <w:rPr>
                <w:rFonts w:ascii="Times New Roman" w:hAnsi="Times New Roman" w:cs="Times New Roman"/>
                <w:b/>
                <w:bCs/>
                <w:color w:val="auto"/>
                <w:sz w:val="26"/>
                <w:szCs w:val="26"/>
                <w:lang w:val="uk-UA"/>
              </w:rPr>
              <w:t xml:space="preserve">Всього фінансується </w:t>
            </w:r>
            <w:r w:rsidRPr="00BA35D4">
              <w:rPr>
                <w:rFonts w:ascii="Times New Roman" w:hAnsi="Times New Roman" w:cs="Times New Roman"/>
                <w:color w:val="auto"/>
                <w:sz w:val="26"/>
                <w:szCs w:val="26"/>
                <w:lang w:val="uk-UA"/>
              </w:rPr>
              <w:t>(без урахування поділу класу на групи)</w:t>
            </w:r>
          </w:p>
        </w:tc>
        <w:tc>
          <w:tcPr>
            <w:tcW w:w="855" w:type="pct"/>
            <w:tcBorders>
              <w:left w:val="single" w:sz="4" w:space="0" w:color="auto"/>
            </w:tcBorders>
            <w:vAlign w:val="center"/>
          </w:tcPr>
          <w:p w:rsidR="00ED033C" w:rsidRPr="00BA35D4" w:rsidRDefault="00ED033C" w:rsidP="00562C6B">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38</w:t>
            </w:r>
          </w:p>
        </w:tc>
        <w:tc>
          <w:tcPr>
            <w:tcW w:w="856" w:type="pct"/>
            <w:tcBorders>
              <w:right w:val="single" w:sz="4" w:space="0" w:color="auto"/>
            </w:tcBorders>
            <w:vAlign w:val="center"/>
          </w:tcPr>
          <w:p w:rsidR="00ED033C" w:rsidRPr="00BA35D4" w:rsidRDefault="00ED033C" w:rsidP="00562C6B">
            <w:pPr>
              <w:widowControl/>
              <w:ind w:left="-108"/>
              <w:jc w:val="center"/>
              <w:rPr>
                <w:rFonts w:ascii="Times New Roman" w:hAnsi="Times New Roman" w:cs="Times New Roman"/>
                <w:color w:val="auto"/>
                <w:sz w:val="26"/>
                <w:szCs w:val="26"/>
                <w:lang w:val="uk-UA"/>
              </w:rPr>
            </w:pPr>
            <w:r w:rsidRPr="00BA35D4">
              <w:rPr>
                <w:rFonts w:ascii="Times New Roman" w:hAnsi="Times New Roman" w:cs="Times New Roman"/>
                <w:color w:val="auto"/>
                <w:sz w:val="26"/>
                <w:szCs w:val="26"/>
                <w:lang w:val="uk-UA"/>
              </w:rPr>
              <w:t>38</w:t>
            </w:r>
          </w:p>
        </w:tc>
      </w:tr>
    </w:tbl>
    <w:p w:rsidR="00ED033C" w:rsidRPr="006E6868" w:rsidRDefault="00ED033C" w:rsidP="00C167B4">
      <w:pPr>
        <w:widowControl/>
        <w:ind w:left="-709" w:right="-286"/>
        <w:jc w:val="both"/>
        <w:rPr>
          <w:rFonts w:ascii="Times New Roman" w:hAnsi="Times New Roman" w:cs="Times New Roman"/>
          <w:color w:val="auto"/>
          <w:lang w:val="uk-UA"/>
        </w:rPr>
      </w:pPr>
      <w:r w:rsidRPr="006E6868">
        <w:rPr>
          <w:rFonts w:ascii="Times New Roman" w:hAnsi="Times New Roman" w:cs="Times New Roman"/>
          <w:color w:val="auto"/>
          <w:vertAlign w:val="superscript"/>
          <w:lang w:val="uk-UA"/>
        </w:rPr>
        <w:t xml:space="preserve">1 </w:t>
      </w:r>
      <w:r w:rsidRPr="006E6868">
        <w:rPr>
          <w:rFonts w:ascii="Times New Roman" w:hAnsi="Times New Roman" w:cs="Times New Roman"/>
          <w:color w:val="auto"/>
          <w:lang w:val="uk-UA"/>
        </w:rPr>
        <w:t>У дужках подано кількість годин для закладів освіти з навчанням мовою корінного народу, національної меншини.</w:t>
      </w:r>
    </w:p>
    <w:p w:rsidR="00ED033C" w:rsidRPr="006E6868" w:rsidRDefault="00ED033C" w:rsidP="00C167B4">
      <w:pPr>
        <w:widowControl/>
        <w:ind w:left="-709" w:right="-286"/>
        <w:jc w:val="both"/>
        <w:rPr>
          <w:rFonts w:ascii="Times New Roman" w:hAnsi="Times New Roman" w:cs="Times New Roman"/>
          <w:color w:val="auto"/>
          <w:lang w:val="uk-UA"/>
        </w:rPr>
      </w:pPr>
      <w:r w:rsidRPr="006E6868">
        <w:rPr>
          <w:rFonts w:ascii="Times New Roman" w:hAnsi="Times New Roman" w:cs="Times New Roman"/>
          <w:color w:val="auto"/>
          <w:vertAlign w:val="superscript"/>
          <w:lang w:val="uk-UA"/>
        </w:rPr>
        <w:t>2</w:t>
      </w:r>
      <w:r w:rsidRPr="006E6868">
        <w:rPr>
          <w:rFonts w:ascii="Times New Roman" w:hAnsi="Times New Roman" w:cs="Times New Roman"/>
          <w:color w:val="auto"/>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ED033C" w:rsidRPr="006E6868" w:rsidRDefault="00ED033C" w:rsidP="00C167B4">
      <w:pPr>
        <w:widowControl/>
        <w:ind w:left="-709" w:right="-286"/>
        <w:jc w:val="both"/>
        <w:rPr>
          <w:rFonts w:ascii="Times New Roman" w:hAnsi="Times New Roman" w:cs="Times New Roman"/>
          <w:color w:val="auto"/>
          <w:lang w:val="uk-UA"/>
        </w:rPr>
      </w:pPr>
      <w:r w:rsidRPr="006E6868">
        <w:rPr>
          <w:rFonts w:ascii="Times New Roman" w:hAnsi="Times New Roman" w:cs="Times New Roman"/>
          <w:color w:val="auto"/>
          <w:vertAlign w:val="superscript"/>
          <w:lang w:val="uk-UA"/>
        </w:rPr>
        <w:t>3</w:t>
      </w:r>
      <w:r w:rsidRPr="006E6868">
        <w:rPr>
          <w:rFonts w:ascii="Times New Roman" w:hAnsi="Times New Roman" w:cs="Times New Roman"/>
          <w:color w:val="auto"/>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ED033C" w:rsidRPr="006E6868" w:rsidRDefault="00ED033C" w:rsidP="00C167B4">
      <w:pPr>
        <w:widowControl/>
        <w:ind w:left="-709" w:right="-286"/>
        <w:jc w:val="both"/>
        <w:rPr>
          <w:rFonts w:ascii="Times New Roman" w:hAnsi="Times New Roman" w:cs="Times New Roman"/>
          <w:color w:val="auto"/>
          <w:lang w:val="uk-UA"/>
        </w:rPr>
      </w:pPr>
      <w:r w:rsidRPr="006E6868">
        <w:rPr>
          <w:rFonts w:ascii="Times New Roman" w:hAnsi="Times New Roman" w:cs="Times New Roman"/>
          <w:color w:val="auto"/>
          <w:vertAlign w:val="superscript"/>
          <w:lang w:val="uk-UA"/>
        </w:rPr>
        <w:t>4</w:t>
      </w:r>
      <w:r w:rsidRPr="006E6868">
        <w:rPr>
          <w:rFonts w:ascii="Times New Roman" w:hAnsi="Times New Roman" w:cs="Times New Roman"/>
          <w:color w:val="auto"/>
          <w:lang w:val="uk-UA"/>
        </w:rPr>
        <w:t xml:space="preserve"> Години фізичної культури не входять до гранично допустимого тижневого навантаження на учня.</w:t>
      </w:r>
    </w:p>
    <w:p w:rsidR="00BA35D4" w:rsidRDefault="00BA35D4" w:rsidP="00BA35D4">
      <w:pPr>
        <w:widowControl/>
        <w:jc w:val="both"/>
        <w:rPr>
          <w:rFonts w:ascii="Times New Roman" w:hAnsi="Times New Roman" w:cs="Times New Roman"/>
          <w:color w:val="auto"/>
          <w:sz w:val="28"/>
          <w:szCs w:val="28"/>
          <w:lang w:val="uk-UA"/>
        </w:rPr>
      </w:pPr>
    </w:p>
    <w:p w:rsidR="00ED033C" w:rsidRPr="006E6868" w:rsidRDefault="00837134" w:rsidP="00BA35D4">
      <w:pPr>
        <w:widowControl/>
        <w:jc w:val="both"/>
        <w:rPr>
          <w:rFonts w:ascii="Times New Roman" w:hAnsi="Times New Roman" w:cs="Times New Roman"/>
          <w:color w:val="auto"/>
          <w:sz w:val="28"/>
          <w:szCs w:val="28"/>
          <w:lang w:val="uk-UA"/>
        </w:rPr>
      </w:pPr>
      <w:r>
        <w:rPr>
          <w:rFonts w:ascii="Times New Roman" w:hAnsi="Times New Roman" w:cs="Times New Roman"/>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7" type="#_x0000_t75" style="position:absolute;left:0;text-align:left;margin-left:234.5pt;margin-top:15.75pt;width:99pt;height:46.5pt;z-index:251657216;visibility:visible">
            <v:imagedata r:id="rId12" o:title=""/>
          </v:shape>
        </w:pict>
      </w:r>
      <w:r w:rsidR="00ED033C" w:rsidRPr="006E6868">
        <w:rPr>
          <w:rFonts w:ascii="Times New Roman" w:hAnsi="Times New Roman" w:cs="Times New Roman"/>
          <w:color w:val="auto"/>
          <w:sz w:val="28"/>
          <w:szCs w:val="28"/>
          <w:lang w:val="uk-UA"/>
        </w:rPr>
        <w:t>Директор департаменту</w:t>
      </w:r>
    </w:p>
    <w:p w:rsidR="00ED033C" w:rsidRPr="006E6868" w:rsidRDefault="00ED033C" w:rsidP="00C167B4">
      <w:pPr>
        <w:widowControl/>
        <w:ind w:left="-709"/>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загальної середньої та дошкільної освіти</w:t>
      </w:r>
      <w:r w:rsidRPr="006E6868">
        <w:rPr>
          <w:rFonts w:ascii="Times New Roman" w:hAnsi="Times New Roman" w:cs="Times New Roman"/>
          <w:color w:val="auto"/>
          <w:sz w:val="28"/>
          <w:szCs w:val="28"/>
          <w:lang w:val="uk-UA"/>
        </w:rPr>
        <w:tab/>
      </w:r>
      <w:r w:rsidRPr="006E6868">
        <w:rPr>
          <w:rFonts w:ascii="Times New Roman" w:hAnsi="Times New Roman" w:cs="Times New Roman"/>
          <w:color w:val="auto"/>
          <w:sz w:val="28"/>
          <w:szCs w:val="28"/>
          <w:lang w:val="uk-UA"/>
        </w:rPr>
        <w:tab/>
      </w:r>
      <w:r w:rsidRPr="006E6868">
        <w:rPr>
          <w:rFonts w:ascii="Times New Roman" w:hAnsi="Times New Roman" w:cs="Times New Roman"/>
          <w:color w:val="auto"/>
          <w:sz w:val="28"/>
          <w:szCs w:val="28"/>
          <w:lang w:val="uk-UA"/>
        </w:rPr>
        <w:tab/>
      </w:r>
      <w:r w:rsidRPr="006E6868">
        <w:rPr>
          <w:rFonts w:ascii="Times New Roman" w:hAnsi="Times New Roman" w:cs="Times New Roman"/>
          <w:color w:val="auto"/>
          <w:sz w:val="28"/>
          <w:szCs w:val="28"/>
          <w:lang w:val="uk-UA"/>
        </w:rPr>
        <w:tab/>
      </w:r>
      <w:r w:rsidRPr="006E6868">
        <w:rPr>
          <w:rFonts w:ascii="Times New Roman" w:hAnsi="Times New Roman" w:cs="Times New Roman"/>
          <w:color w:val="auto"/>
          <w:sz w:val="28"/>
          <w:szCs w:val="28"/>
          <w:lang w:val="uk-UA"/>
        </w:rPr>
        <w:tab/>
        <w:t>Ю. Г. Кононенко</w:t>
      </w:r>
    </w:p>
    <w:p w:rsidR="00562C6B" w:rsidRPr="006E6868" w:rsidRDefault="00562C6B" w:rsidP="00C167B4">
      <w:pPr>
        <w:widowControl/>
        <w:shd w:val="clear" w:color="auto" w:fill="FFFFFF"/>
        <w:ind w:left="5529"/>
        <w:rPr>
          <w:rFonts w:ascii="Times New Roman" w:hAnsi="Times New Roman" w:cs="Times New Roman"/>
          <w:color w:val="auto"/>
          <w:sz w:val="28"/>
          <w:szCs w:val="28"/>
          <w:lang w:val="uk-UA"/>
        </w:rPr>
        <w:sectPr w:rsidR="00562C6B" w:rsidRPr="006E6868" w:rsidSect="00BA35D4">
          <w:pgSz w:w="11906" w:h="16838"/>
          <w:pgMar w:top="567" w:right="851" w:bottom="567" w:left="1701" w:header="709" w:footer="709" w:gutter="0"/>
          <w:cols w:space="708"/>
          <w:titlePg/>
          <w:docGrid w:linePitch="360"/>
        </w:sectPr>
      </w:pPr>
    </w:p>
    <w:p w:rsidR="00ED033C" w:rsidRPr="006E6868" w:rsidRDefault="00ED033C" w:rsidP="00BA35D4">
      <w:pPr>
        <w:widowControl/>
        <w:shd w:val="clear" w:color="auto" w:fill="FFFFFF"/>
        <w:ind w:left="5670"/>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lastRenderedPageBreak/>
        <w:t>Таблиця 3</w:t>
      </w:r>
    </w:p>
    <w:p w:rsidR="00ED033C" w:rsidRPr="006E6868" w:rsidRDefault="00ED033C" w:rsidP="00BA35D4">
      <w:pPr>
        <w:widowControl/>
        <w:shd w:val="clear" w:color="auto" w:fill="FFFFFF"/>
        <w:ind w:left="5670"/>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до Типової освітньої програми </w:t>
      </w:r>
    </w:p>
    <w:p w:rsidR="00ED033C" w:rsidRPr="006E6868" w:rsidRDefault="00ED033C" w:rsidP="00C167B4">
      <w:pPr>
        <w:widowControl/>
        <w:ind w:firstLine="7740"/>
        <w:jc w:val="both"/>
        <w:rPr>
          <w:rFonts w:ascii="Times New Roman" w:hAnsi="Times New Roman" w:cs="Times New Roman"/>
          <w:color w:val="auto"/>
          <w:sz w:val="28"/>
          <w:szCs w:val="28"/>
          <w:lang w:val="uk-UA"/>
        </w:rPr>
      </w:pPr>
    </w:p>
    <w:p w:rsidR="00ED033C" w:rsidRPr="006E6868" w:rsidRDefault="00ED033C" w:rsidP="00C167B4">
      <w:pPr>
        <w:widowControl/>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Орієнтовна кількість навчальних годин для профільних предметів</w:t>
      </w:r>
    </w:p>
    <w:p w:rsidR="00ED033C" w:rsidRPr="006E6868" w:rsidRDefault="00ED033C" w:rsidP="00C167B4">
      <w:pPr>
        <w:widowControl/>
        <w:jc w:val="center"/>
        <w:rPr>
          <w:rFonts w:ascii="Times New Roman" w:hAnsi="Times New Roman" w:cs="Times New Roman"/>
          <w:color w:val="auto"/>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ED033C" w:rsidRPr="006E6868">
        <w:tc>
          <w:tcPr>
            <w:tcW w:w="4786" w:type="dxa"/>
            <w:vMerge w:val="restart"/>
          </w:tcPr>
          <w:p w:rsidR="00ED033C" w:rsidRPr="006E6868" w:rsidRDefault="00ED033C" w:rsidP="00C167B4">
            <w:pPr>
              <w:widowControl/>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Профільний предмет</w:t>
            </w:r>
          </w:p>
        </w:tc>
        <w:tc>
          <w:tcPr>
            <w:tcW w:w="4785" w:type="dxa"/>
            <w:gridSpan w:val="2"/>
          </w:tcPr>
          <w:p w:rsidR="00ED033C" w:rsidRPr="006E6868" w:rsidRDefault="00ED033C" w:rsidP="00C167B4">
            <w:pPr>
              <w:widowControl/>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 xml:space="preserve">Кількість годин на тиждень </w:t>
            </w:r>
          </w:p>
        </w:tc>
      </w:tr>
      <w:tr w:rsidR="00ED033C" w:rsidRPr="006E6868">
        <w:tc>
          <w:tcPr>
            <w:tcW w:w="0" w:type="auto"/>
            <w:vMerge/>
            <w:vAlign w:val="center"/>
          </w:tcPr>
          <w:p w:rsidR="00ED033C" w:rsidRPr="006E6868" w:rsidRDefault="00ED033C" w:rsidP="00C167B4">
            <w:pPr>
              <w:widowControl/>
              <w:rPr>
                <w:rFonts w:ascii="Times New Roman" w:hAnsi="Times New Roman" w:cs="Times New Roman"/>
                <w:b/>
                <w:bCs/>
                <w:color w:val="auto"/>
                <w:sz w:val="28"/>
                <w:szCs w:val="28"/>
                <w:lang w:val="uk-UA"/>
              </w:rPr>
            </w:pPr>
          </w:p>
        </w:tc>
        <w:tc>
          <w:tcPr>
            <w:tcW w:w="2126" w:type="dxa"/>
          </w:tcPr>
          <w:p w:rsidR="00ED033C" w:rsidRPr="006E6868" w:rsidRDefault="00ED033C" w:rsidP="00C167B4">
            <w:pPr>
              <w:widowControl/>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10 клас</w:t>
            </w:r>
          </w:p>
        </w:tc>
        <w:tc>
          <w:tcPr>
            <w:tcW w:w="2659" w:type="dxa"/>
          </w:tcPr>
          <w:p w:rsidR="00ED033C" w:rsidRPr="006E6868" w:rsidRDefault="00ED033C" w:rsidP="00C167B4">
            <w:pPr>
              <w:widowControl/>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11 клас</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Українська мова</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4</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4</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vertAlign w:val="superscript"/>
                <w:lang w:val="uk-UA"/>
              </w:rPr>
            </w:pPr>
            <w:r w:rsidRPr="006E6868">
              <w:rPr>
                <w:rFonts w:ascii="Times New Roman" w:hAnsi="Times New Roman" w:cs="Times New Roman"/>
                <w:color w:val="auto"/>
                <w:sz w:val="28"/>
                <w:szCs w:val="28"/>
                <w:lang w:val="uk-UA"/>
              </w:rPr>
              <w:t>Українська література</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4</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4</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Зарубіжна література</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3</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3</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Іноземна мова</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5</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5</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Друга іноземна мова</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3</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3</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Мова і література корінного народу, національної меншини</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5</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5</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vertAlign w:val="superscript"/>
                <w:lang w:val="uk-UA"/>
              </w:rPr>
            </w:pPr>
            <w:r w:rsidRPr="006E6868">
              <w:rPr>
                <w:rFonts w:ascii="Times New Roman" w:hAnsi="Times New Roman" w:cs="Times New Roman"/>
                <w:color w:val="auto"/>
                <w:sz w:val="28"/>
                <w:szCs w:val="28"/>
                <w:lang w:val="uk-UA"/>
              </w:rPr>
              <w:t>Історія України</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3</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3</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Всесвітня історія</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3</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3</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Правознавство</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3</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3</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Економіка</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3</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3</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Алгебра</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6</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6</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Геометрія</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3</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3</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Фізика і астрономія</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6</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6</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Біологія і екологія</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5</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5</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Хімія</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4</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6</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Географія</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5</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5</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Інформатика</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5</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5</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Технології</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6</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6</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Мистецтво </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5</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5</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Фізична культура</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6</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6</w:t>
            </w:r>
          </w:p>
        </w:tc>
      </w:tr>
      <w:tr w:rsidR="00ED033C" w:rsidRPr="006E6868">
        <w:tc>
          <w:tcPr>
            <w:tcW w:w="4786"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Захист Вітчизни </w:t>
            </w:r>
          </w:p>
        </w:tc>
        <w:tc>
          <w:tcPr>
            <w:tcW w:w="2126"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5</w:t>
            </w:r>
          </w:p>
        </w:tc>
        <w:tc>
          <w:tcPr>
            <w:tcW w:w="2659" w:type="dxa"/>
          </w:tcPr>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5</w:t>
            </w:r>
          </w:p>
        </w:tc>
      </w:tr>
    </w:tbl>
    <w:p w:rsidR="00ED033C" w:rsidRPr="006E6868" w:rsidRDefault="00ED033C" w:rsidP="00C167B4">
      <w:pPr>
        <w:widowControl/>
        <w:jc w:val="center"/>
        <w:rPr>
          <w:rFonts w:ascii="Times New Roman" w:hAnsi="Times New Roman" w:cs="Times New Roman"/>
          <w:color w:val="auto"/>
          <w:sz w:val="28"/>
          <w:szCs w:val="28"/>
          <w:lang w:val="uk-UA"/>
        </w:rPr>
      </w:pPr>
    </w:p>
    <w:p w:rsidR="00ED033C" w:rsidRPr="006E6868" w:rsidRDefault="00ED033C" w:rsidP="00C167B4">
      <w:pPr>
        <w:widowControl/>
        <w:rPr>
          <w:rFonts w:ascii="Times New Roman" w:hAnsi="Times New Roman" w:cs="Times New Roman"/>
          <w:color w:val="auto"/>
          <w:sz w:val="28"/>
          <w:szCs w:val="28"/>
          <w:lang w:val="uk-UA"/>
        </w:rPr>
      </w:pPr>
    </w:p>
    <w:p w:rsidR="00ED033C" w:rsidRPr="006E6868" w:rsidRDefault="00ED033C" w:rsidP="00C167B4">
      <w:pPr>
        <w:widowControl/>
        <w:rPr>
          <w:rFonts w:ascii="Times New Roman" w:hAnsi="Times New Roman" w:cs="Times New Roman"/>
          <w:color w:val="auto"/>
          <w:sz w:val="28"/>
          <w:szCs w:val="28"/>
          <w:lang w:val="uk-UA"/>
        </w:rPr>
      </w:pPr>
    </w:p>
    <w:p w:rsidR="00ED033C" w:rsidRPr="006E6868" w:rsidRDefault="00837134" w:rsidP="00C167B4">
      <w:pPr>
        <w:widowControl/>
        <w:jc w:val="both"/>
        <w:rPr>
          <w:rFonts w:ascii="Times New Roman" w:hAnsi="Times New Roman" w:cs="Times New Roman"/>
          <w:color w:val="auto"/>
          <w:sz w:val="28"/>
          <w:szCs w:val="28"/>
          <w:lang w:val="uk-UA"/>
        </w:rPr>
      </w:pPr>
      <w:r>
        <w:rPr>
          <w:rFonts w:ascii="Times New Roman" w:hAnsi="Times New Roman" w:cs="Times New Roman"/>
          <w:noProof/>
          <w:lang w:val="ru-RU" w:eastAsia="ru-RU"/>
        </w:rPr>
        <w:pict>
          <v:shape id="Рисунок 6" o:spid="_x0000_s1028" type="#_x0000_t75" style="position:absolute;left:0;text-align:left;margin-left:203.15pt;margin-top:6.7pt;width:99pt;height:46.5pt;z-index:251658240;visibility:visible">
            <v:imagedata r:id="rId12" o:title=""/>
          </v:shape>
        </w:pict>
      </w:r>
      <w:r w:rsidR="00ED033C" w:rsidRPr="006E6868">
        <w:rPr>
          <w:rFonts w:ascii="Times New Roman" w:hAnsi="Times New Roman" w:cs="Times New Roman"/>
          <w:color w:val="auto"/>
          <w:sz w:val="28"/>
          <w:szCs w:val="28"/>
          <w:lang w:val="uk-UA"/>
        </w:rPr>
        <w:t>Директор департаменту</w:t>
      </w:r>
    </w:p>
    <w:p w:rsidR="00562C6B" w:rsidRPr="006E6868" w:rsidRDefault="00ED033C" w:rsidP="00C167B4">
      <w:pPr>
        <w:widowControl/>
        <w:ind w:right="-144"/>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загальної середньої </w:t>
      </w:r>
    </w:p>
    <w:p w:rsidR="00ED033C" w:rsidRPr="006E6868" w:rsidRDefault="00ED033C" w:rsidP="00C167B4">
      <w:pPr>
        <w:widowControl/>
        <w:ind w:right="-144"/>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та дошкільної освіти</w:t>
      </w:r>
      <w:r w:rsidRPr="006E6868">
        <w:rPr>
          <w:rFonts w:ascii="Times New Roman" w:hAnsi="Times New Roman" w:cs="Times New Roman"/>
          <w:color w:val="auto"/>
          <w:sz w:val="28"/>
          <w:szCs w:val="28"/>
          <w:lang w:val="uk-UA"/>
        </w:rPr>
        <w:tab/>
      </w:r>
      <w:r w:rsidRPr="006E6868">
        <w:rPr>
          <w:rFonts w:ascii="Times New Roman" w:hAnsi="Times New Roman" w:cs="Times New Roman"/>
          <w:color w:val="auto"/>
          <w:sz w:val="28"/>
          <w:szCs w:val="28"/>
          <w:lang w:val="uk-UA"/>
        </w:rPr>
        <w:tab/>
      </w:r>
      <w:r w:rsidRPr="006E6868">
        <w:rPr>
          <w:rFonts w:ascii="Times New Roman" w:hAnsi="Times New Roman" w:cs="Times New Roman"/>
          <w:color w:val="auto"/>
          <w:sz w:val="28"/>
          <w:szCs w:val="28"/>
          <w:lang w:val="uk-UA"/>
        </w:rPr>
        <w:tab/>
      </w:r>
      <w:r w:rsidR="00562C6B" w:rsidRPr="006E6868">
        <w:rPr>
          <w:rFonts w:ascii="Times New Roman" w:hAnsi="Times New Roman" w:cs="Times New Roman"/>
          <w:color w:val="auto"/>
          <w:sz w:val="28"/>
          <w:szCs w:val="28"/>
          <w:lang w:val="uk-UA"/>
        </w:rPr>
        <w:tab/>
      </w:r>
      <w:r w:rsidR="00562C6B" w:rsidRPr="006E6868">
        <w:rPr>
          <w:rFonts w:ascii="Times New Roman" w:hAnsi="Times New Roman" w:cs="Times New Roman"/>
          <w:color w:val="auto"/>
          <w:sz w:val="28"/>
          <w:szCs w:val="28"/>
          <w:lang w:val="uk-UA"/>
        </w:rPr>
        <w:tab/>
      </w:r>
      <w:r w:rsidR="00562C6B" w:rsidRPr="006E6868">
        <w:rPr>
          <w:rFonts w:ascii="Times New Roman" w:hAnsi="Times New Roman" w:cs="Times New Roman"/>
          <w:color w:val="auto"/>
          <w:sz w:val="28"/>
          <w:szCs w:val="28"/>
          <w:lang w:val="uk-UA"/>
        </w:rPr>
        <w:tab/>
      </w:r>
      <w:r w:rsidR="00562C6B" w:rsidRPr="006E6868">
        <w:rPr>
          <w:rFonts w:ascii="Times New Roman" w:hAnsi="Times New Roman" w:cs="Times New Roman"/>
          <w:color w:val="auto"/>
          <w:sz w:val="28"/>
          <w:szCs w:val="28"/>
          <w:lang w:val="uk-UA"/>
        </w:rPr>
        <w:tab/>
      </w:r>
      <w:r w:rsidRPr="006E6868">
        <w:rPr>
          <w:rFonts w:ascii="Times New Roman" w:hAnsi="Times New Roman" w:cs="Times New Roman"/>
          <w:color w:val="auto"/>
          <w:sz w:val="28"/>
          <w:szCs w:val="28"/>
          <w:lang w:val="uk-UA"/>
        </w:rPr>
        <w:t>Ю. Г. Кононенко</w:t>
      </w:r>
    </w:p>
    <w:p w:rsidR="00ED033C" w:rsidRPr="006E6868" w:rsidRDefault="00ED033C" w:rsidP="00BA35D4">
      <w:pPr>
        <w:widowControl/>
        <w:shd w:val="clear" w:color="auto" w:fill="FFFFFF"/>
        <w:ind w:left="5670"/>
        <w:rPr>
          <w:rFonts w:ascii="Times New Roman" w:hAnsi="Times New Roman" w:cs="Times New Roman"/>
          <w:color w:val="auto"/>
          <w:sz w:val="28"/>
          <w:szCs w:val="28"/>
          <w:lang w:val="uk-UA"/>
        </w:rPr>
      </w:pPr>
      <w:r w:rsidRPr="006E6868">
        <w:rPr>
          <w:rFonts w:ascii="Times New Roman" w:hAnsi="Times New Roman" w:cs="Times New Roman"/>
          <w:color w:val="auto"/>
          <w:sz w:val="22"/>
          <w:szCs w:val="22"/>
          <w:lang w:val="uk-UA"/>
        </w:rPr>
        <w:br w:type="page"/>
      </w:r>
      <w:r w:rsidRPr="006E6868">
        <w:rPr>
          <w:rFonts w:ascii="Times New Roman" w:hAnsi="Times New Roman" w:cs="Times New Roman"/>
          <w:color w:val="auto"/>
          <w:sz w:val="28"/>
          <w:szCs w:val="28"/>
          <w:lang w:val="uk-UA"/>
        </w:rPr>
        <w:lastRenderedPageBreak/>
        <w:t>Таблиця 4</w:t>
      </w:r>
    </w:p>
    <w:p w:rsidR="00ED033C" w:rsidRPr="006E6868" w:rsidRDefault="00ED033C" w:rsidP="00BA35D4">
      <w:pPr>
        <w:widowControl/>
        <w:shd w:val="clear" w:color="auto" w:fill="FFFFFF"/>
        <w:ind w:left="5670"/>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до Типової освітньої програми </w:t>
      </w:r>
    </w:p>
    <w:p w:rsidR="00ED033C" w:rsidRPr="006E6868" w:rsidRDefault="00ED033C" w:rsidP="00C167B4">
      <w:pPr>
        <w:widowControl/>
        <w:rPr>
          <w:rFonts w:ascii="Times New Roman" w:hAnsi="Times New Roman" w:cs="Times New Roman"/>
          <w:color w:val="auto"/>
          <w:sz w:val="28"/>
          <w:szCs w:val="28"/>
          <w:lang w:val="uk-UA"/>
        </w:rPr>
      </w:pPr>
    </w:p>
    <w:p w:rsidR="00ED033C" w:rsidRPr="006E6868" w:rsidRDefault="00ED033C" w:rsidP="00C167B4">
      <w:pPr>
        <w:widowControl/>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 xml:space="preserve">Перелік навчальних програм </w:t>
      </w:r>
    </w:p>
    <w:p w:rsidR="00ED033C" w:rsidRPr="006E6868" w:rsidRDefault="00ED033C" w:rsidP="00C167B4">
      <w:pPr>
        <w:widowControl/>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 xml:space="preserve">для учнів закладів загальної середньої освіти ІІІ ступеня </w:t>
      </w:r>
    </w:p>
    <w:p w:rsidR="00ED033C" w:rsidRPr="006E6868" w:rsidRDefault="00ED033C" w:rsidP="00C167B4">
      <w:pPr>
        <w:widowControl/>
        <w:jc w:val="center"/>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(затверджені наказами МОН від 23.10.2017 № 1407 та від 24.11.2017 № 1539)</w:t>
      </w:r>
    </w:p>
    <w:p w:rsidR="00ED033C" w:rsidRPr="006E6868" w:rsidRDefault="00ED033C" w:rsidP="00C167B4">
      <w:pPr>
        <w:widowControl/>
        <w:jc w:val="center"/>
        <w:rPr>
          <w:rFonts w:ascii="Times New Roman" w:hAnsi="Times New Roman" w:cs="Times New Roman"/>
          <w:bCs/>
          <w:color w:val="auto"/>
          <w:sz w:val="28"/>
          <w:szCs w:val="28"/>
          <w:lang w:val="uk-UA"/>
        </w:rPr>
      </w:pPr>
    </w:p>
    <w:tbl>
      <w:tblPr>
        <w:tblW w:w="98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515"/>
      </w:tblGrid>
      <w:tr w:rsidR="00ED033C" w:rsidRPr="006E6868" w:rsidTr="00562C6B">
        <w:trPr>
          <w:trHeight w:val="20"/>
        </w:trPr>
        <w:tc>
          <w:tcPr>
            <w:tcW w:w="675" w:type="dxa"/>
          </w:tcPr>
          <w:p w:rsidR="00ED033C" w:rsidRPr="006E6868" w:rsidRDefault="00ED033C" w:rsidP="00C167B4">
            <w:pPr>
              <w:widowControl/>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 п/</w:t>
            </w:r>
            <w:proofErr w:type="spellStart"/>
            <w:r w:rsidRPr="006E6868">
              <w:rPr>
                <w:rFonts w:ascii="Times New Roman" w:hAnsi="Times New Roman" w:cs="Times New Roman"/>
                <w:b/>
                <w:bCs/>
                <w:color w:val="auto"/>
                <w:sz w:val="28"/>
                <w:szCs w:val="28"/>
                <w:lang w:val="uk-UA"/>
              </w:rPr>
              <w:t>п</w:t>
            </w:r>
            <w:proofErr w:type="spellEnd"/>
          </w:p>
        </w:tc>
        <w:tc>
          <w:tcPr>
            <w:tcW w:w="5705" w:type="dxa"/>
            <w:vAlign w:val="center"/>
          </w:tcPr>
          <w:p w:rsidR="00ED033C" w:rsidRPr="006E6868" w:rsidRDefault="00ED033C" w:rsidP="00562C6B">
            <w:pPr>
              <w:widowControl/>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Назва навчальної програми</w:t>
            </w:r>
          </w:p>
        </w:tc>
        <w:tc>
          <w:tcPr>
            <w:tcW w:w="3515" w:type="dxa"/>
            <w:vAlign w:val="center"/>
          </w:tcPr>
          <w:p w:rsidR="00ED033C" w:rsidRPr="006E6868" w:rsidRDefault="00ED033C" w:rsidP="00C167B4">
            <w:pPr>
              <w:widowControl/>
              <w:jc w:val="center"/>
              <w:rPr>
                <w:rFonts w:ascii="Times New Roman" w:hAnsi="Times New Roman" w:cs="Times New Roman"/>
                <w:b/>
                <w:bCs/>
                <w:color w:val="auto"/>
                <w:sz w:val="28"/>
                <w:szCs w:val="28"/>
                <w:lang w:val="uk-UA"/>
              </w:rPr>
            </w:pPr>
            <w:r w:rsidRPr="006E6868">
              <w:rPr>
                <w:rFonts w:ascii="Times New Roman" w:hAnsi="Times New Roman" w:cs="Times New Roman"/>
                <w:b/>
                <w:bCs/>
                <w:color w:val="auto"/>
                <w:sz w:val="28"/>
                <w:szCs w:val="28"/>
                <w:lang w:val="uk-UA"/>
              </w:rPr>
              <w:t>Рівень вивчення</w:t>
            </w:r>
          </w:p>
        </w:tc>
      </w:tr>
      <w:tr w:rsidR="00ED033C" w:rsidRPr="006E6868" w:rsidTr="00562C6B">
        <w:trPr>
          <w:trHeight w:val="20"/>
        </w:trPr>
        <w:tc>
          <w:tcPr>
            <w:tcW w:w="675" w:type="dxa"/>
            <w:vAlign w:val="bottom"/>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Українська мова</w:t>
            </w:r>
          </w:p>
        </w:tc>
        <w:tc>
          <w:tcPr>
            <w:tcW w:w="3515" w:type="dxa"/>
            <w:vAlign w:val="center"/>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Українська мова</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Профільний рівень</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Астрономія (авторський колектив під керівництвом </w:t>
            </w:r>
            <w:proofErr w:type="spellStart"/>
            <w:r w:rsidRPr="006E6868">
              <w:rPr>
                <w:rFonts w:ascii="Times New Roman" w:hAnsi="Times New Roman" w:cs="Times New Roman"/>
                <w:color w:val="auto"/>
                <w:sz w:val="28"/>
                <w:szCs w:val="28"/>
                <w:lang w:val="uk-UA"/>
              </w:rPr>
              <w:t>Яцківа</w:t>
            </w:r>
            <w:proofErr w:type="spellEnd"/>
            <w:r w:rsidRPr="006E6868">
              <w:rPr>
                <w:rFonts w:ascii="Times New Roman" w:hAnsi="Times New Roman" w:cs="Times New Roman"/>
                <w:color w:val="auto"/>
                <w:sz w:val="28"/>
                <w:szCs w:val="28"/>
                <w:lang w:val="uk-UA"/>
              </w:rPr>
              <w:t xml:space="preserve"> Я. Я.)</w:t>
            </w:r>
          </w:p>
        </w:tc>
        <w:tc>
          <w:tcPr>
            <w:tcW w:w="3515" w:type="dxa"/>
          </w:tcPr>
          <w:p w:rsidR="00ED033C" w:rsidRPr="006E6868" w:rsidRDefault="00ED033C" w:rsidP="00C167B4">
            <w:pPr>
              <w:widowControl/>
              <w:spacing w:after="200" w:line="276" w:lineRule="auto"/>
              <w:rPr>
                <w:rFonts w:ascii="Times New Roman" w:hAnsi="Times New Roman" w:cs="Times New Roman"/>
                <w:color w:val="auto"/>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Біологія і екологія</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Всесвітня історія</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Географія</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tcPr>
          <w:p w:rsidR="00ED033C" w:rsidRPr="006E6868" w:rsidRDefault="00ED033C" w:rsidP="00C167B4">
            <w:pPr>
              <w:widowControl/>
              <w:ind w:left="-108"/>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 Громадянська освіта (інтегрований курс)</w:t>
            </w:r>
          </w:p>
        </w:tc>
        <w:tc>
          <w:tcPr>
            <w:tcW w:w="3515"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Зарубіжна література</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Зарубіжна література</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Профільний рівень</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Захист Вітчизни</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Інформатика </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Історія України</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Математика </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Профільний рівень</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Математика (алгебра і початки аналізу та геометрія)</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Мистецтво</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Технології </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Українська література</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Українська література</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Профільний рівень</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Фізика і астрономія (авторський колектив під керівництвом </w:t>
            </w:r>
            <w:proofErr w:type="spellStart"/>
            <w:r w:rsidRPr="006E6868">
              <w:rPr>
                <w:rFonts w:ascii="Times New Roman" w:hAnsi="Times New Roman" w:cs="Times New Roman"/>
                <w:color w:val="auto"/>
                <w:sz w:val="28"/>
                <w:szCs w:val="28"/>
                <w:lang w:val="uk-UA"/>
              </w:rPr>
              <w:t>Локтєва</w:t>
            </w:r>
            <w:proofErr w:type="spellEnd"/>
            <w:r w:rsidRPr="006E6868">
              <w:rPr>
                <w:rFonts w:ascii="Times New Roman" w:hAnsi="Times New Roman" w:cs="Times New Roman"/>
                <w:color w:val="auto"/>
                <w:sz w:val="28"/>
                <w:szCs w:val="28"/>
                <w:lang w:val="uk-UA"/>
              </w:rPr>
              <w:t xml:space="preserve"> В. М.)</w:t>
            </w:r>
          </w:p>
        </w:tc>
        <w:tc>
          <w:tcPr>
            <w:tcW w:w="3515" w:type="dxa"/>
          </w:tcPr>
          <w:p w:rsidR="00ED033C" w:rsidRPr="006E6868" w:rsidRDefault="00ED033C" w:rsidP="00C167B4">
            <w:pPr>
              <w:widowControl/>
              <w:spacing w:after="200" w:line="276" w:lineRule="auto"/>
              <w:rPr>
                <w:rFonts w:ascii="Times New Roman" w:hAnsi="Times New Roman" w:cs="Times New Roman"/>
                <w:color w:val="auto"/>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Фізика і астрономія (авторський колектив під керівництвом Ляшенка О. І.)</w:t>
            </w:r>
          </w:p>
        </w:tc>
        <w:tc>
          <w:tcPr>
            <w:tcW w:w="3515" w:type="dxa"/>
          </w:tcPr>
          <w:p w:rsidR="00ED033C" w:rsidRPr="006E6868" w:rsidRDefault="00ED033C" w:rsidP="00C167B4">
            <w:pPr>
              <w:widowControl/>
              <w:spacing w:after="200" w:line="276" w:lineRule="auto"/>
              <w:rPr>
                <w:rFonts w:ascii="Times New Roman" w:hAnsi="Times New Roman" w:cs="Times New Roman"/>
                <w:color w:val="auto"/>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Фізична культура</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Хімія</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Хімія</w:t>
            </w:r>
          </w:p>
        </w:tc>
        <w:tc>
          <w:tcPr>
            <w:tcW w:w="3515" w:type="dxa"/>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Профільний рівень</w:t>
            </w:r>
          </w:p>
        </w:tc>
      </w:tr>
      <w:tr w:rsidR="00ED033C" w:rsidRPr="006E6868" w:rsidTr="00562C6B">
        <w:trPr>
          <w:trHeight w:val="20"/>
        </w:trPr>
        <w:tc>
          <w:tcPr>
            <w:tcW w:w="675" w:type="dxa"/>
            <w:vAlign w:val="center"/>
          </w:tcPr>
          <w:p w:rsidR="00ED033C" w:rsidRPr="006E6868" w:rsidRDefault="00ED033C" w:rsidP="00562C6B">
            <w:pPr>
              <w:widowControl/>
              <w:numPr>
                <w:ilvl w:val="0"/>
                <w:numId w:val="6"/>
              </w:numPr>
              <w:tabs>
                <w:tab w:val="left" w:pos="114"/>
              </w:tabs>
              <w:spacing w:after="200" w:line="276" w:lineRule="auto"/>
              <w:jc w:val="center"/>
              <w:rPr>
                <w:rFonts w:ascii="Times New Roman" w:hAnsi="Times New Roman" w:cs="Times New Roman"/>
                <w:color w:val="auto"/>
                <w:sz w:val="28"/>
                <w:szCs w:val="28"/>
                <w:lang w:val="uk-UA"/>
              </w:rPr>
            </w:pPr>
          </w:p>
        </w:tc>
        <w:tc>
          <w:tcPr>
            <w:tcW w:w="5705" w:type="dxa"/>
            <w:vAlign w:val="center"/>
          </w:tcPr>
          <w:p w:rsidR="00ED033C" w:rsidRPr="006E6868" w:rsidRDefault="00ED033C" w:rsidP="00C167B4">
            <w:pPr>
              <w:widowControl/>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Іноземні мови</w:t>
            </w:r>
          </w:p>
        </w:tc>
        <w:tc>
          <w:tcPr>
            <w:tcW w:w="3515" w:type="dxa"/>
            <w:vAlign w:val="center"/>
          </w:tcPr>
          <w:p w:rsidR="00ED033C" w:rsidRPr="006E6868" w:rsidRDefault="00ED033C" w:rsidP="00C167B4">
            <w:pPr>
              <w:widowControl/>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Рівень стандарту</w:t>
            </w:r>
          </w:p>
        </w:tc>
      </w:tr>
    </w:tbl>
    <w:p w:rsidR="00ED033C" w:rsidRPr="006E6868" w:rsidRDefault="00ED033C" w:rsidP="00C167B4">
      <w:pPr>
        <w:widowControl/>
        <w:rPr>
          <w:rFonts w:ascii="Times New Roman" w:hAnsi="Times New Roman" w:cs="Times New Roman"/>
          <w:color w:val="auto"/>
          <w:sz w:val="28"/>
          <w:szCs w:val="28"/>
          <w:lang w:val="uk-UA"/>
        </w:rPr>
      </w:pPr>
    </w:p>
    <w:p w:rsidR="00ED033C" w:rsidRPr="006E6868" w:rsidRDefault="00ED033C" w:rsidP="00C167B4">
      <w:pPr>
        <w:widowControl/>
        <w:rPr>
          <w:rFonts w:ascii="Times New Roman" w:hAnsi="Times New Roman" w:cs="Times New Roman"/>
          <w:color w:val="auto"/>
          <w:sz w:val="28"/>
          <w:szCs w:val="28"/>
          <w:lang w:val="uk-UA"/>
        </w:rPr>
      </w:pPr>
    </w:p>
    <w:p w:rsidR="00ED033C" w:rsidRPr="006E6868" w:rsidRDefault="00837134" w:rsidP="00C167B4">
      <w:pPr>
        <w:widowControl/>
        <w:ind w:left="-426"/>
        <w:jc w:val="both"/>
        <w:rPr>
          <w:rFonts w:ascii="Times New Roman" w:hAnsi="Times New Roman" w:cs="Times New Roman"/>
          <w:color w:val="auto"/>
          <w:sz w:val="28"/>
          <w:szCs w:val="28"/>
          <w:lang w:val="uk-UA"/>
        </w:rPr>
      </w:pPr>
      <w:r>
        <w:rPr>
          <w:rFonts w:ascii="Times New Roman" w:hAnsi="Times New Roman" w:cs="Times New Roman"/>
          <w:noProof/>
          <w:lang w:val="ru-RU" w:eastAsia="ru-RU"/>
        </w:rPr>
        <w:pict>
          <v:shape id="Рисунок 7" o:spid="_x0000_s1029" type="#_x0000_t75" style="position:absolute;left:0;text-align:left;margin-left:189.8pt;margin-top:9.35pt;width:99pt;height:46.5pt;z-index:251659264;visibility:visible">
            <v:imagedata r:id="rId12" o:title=""/>
          </v:shape>
        </w:pict>
      </w:r>
      <w:r w:rsidR="00ED033C" w:rsidRPr="006E6868">
        <w:rPr>
          <w:rFonts w:ascii="Times New Roman" w:hAnsi="Times New Roman" w:cs="Times New Roman"/>
          <w:color w:val="auto"/>
          <w:sz w:val="28"/>
          <w:szCs w:val="28"/>
          <w:lang w:val="uk-UA"/>
        </w:rPr>
        <w:t>Директор департаменту</w:t>
      </w:r>
    </w:p>
    <w:p w:rsidR="00562C6B" w:rsidRPr="006E6868" w:rsidRDefault="00ED033C" w:rsidP="00C167B4">
      <w:pPr>
        <w:widowControl/>
        <w:ind w:left="-426" w:right="-144"/>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 xml:space="preserve">загальної середньої </w:t>
      </w:r>
    </w:p>
    <w:p w:rsidR="00ED033C" w:rsidRPr="006E6868" w:rsidRDefault="00ED033C" w:rsidP="00C167B4">
      <w:pPr>
        <w:widowControl/>
        <w:ind w:left="-426" w:right="-144"/>
        <w:jc w:val="both"/>
        <w:rPr>
          <w:rFonts w:ascii="Times New Roman" w:hAnsi="Times New Roman" w:cs="Times New Roman"/>
          <w:color w:val="auto"/>
          <w:sz w:val="28"/>
          <w:szCs w:val="28"/>
          <w:lang w:val="uk-UA"/>
        </w:rPr>
      </w:pPr>
      <w:r w:rsidRPr="006E6868">
        <w:rPr>
          <w:rFonts w:ascii="Times New Roman" w:hAnsi="Times New Roman" w:cs="Times New Roman"/>
          <w:color w:val="auto"/>
          <w:sz w:val="28"/>
          <w:szCs w:val="28"/>
          <w:lang w:val="uk-UA"/>
        </w:rPr>
        <w:t>та дошкільної освіти</w:t>
      </w:r>
      <w:r w:rsidRPr="006E6868">
        <w:rPr>
          <w:rFonts w:ascii="Times New Roman" w:hAnsi="Times New Roman" w:cs="Times New Roman"/>
          <w:color w:val="auto"/>
          <w:sz w:val="28"/>
          <w:szCs w:val="28"/>
          <w:lang w:val="uk-UA"/>
        </w:rPr>
        <w:tab/>
      </w:r>
      <w:r w:rsidRPr="006E6868">
        <w:rPr>
          <w:rFonts w:ascii="Times New Roman" w:hAnsi="Times New Roman" w:cs="Times New Roman"/>
          <w:color w:val="auto"/>
          <w:sz w:val="28"/>
          <w:szCs w:val="28"/>
          <w:lang w:val="uk-UA"/>
        </w:rPr>
        <w:tab/>
      </w:r>
      <w:r w:rsidR="00562C6B" w:rsidRPr="006E6868">
        <w:rPr>
          <w:rFonts w:ascii="Times New Roman" w:hAnsi="Times New Roman" w:cs="Times New Roman"/>
          <w:color w:val="auto"/>
          <w:sz w:val="28"/>
          <w:szCs w:val="28"/>
          <w:lang w:val="uk-UA"/>
        </w:rPr>
        <w:tab/>
      </w:r>
      <w:r w:rsidR="00562C6B" w:rsidRPr="006E6868">
        <w:rPr>
          <w:rFonts w:ascii="Times New Roman" w:hAnsi="Times New Roman" w:cs="Times New Roman"/>
          <w:color w:val="auto"/>
          <w:sz w:val="28"/>
          <w:szCs w:val="28"/>
          <w:lang w:val="uk-UA"/>
        </w:rPr>
        <w:tab/>
      </w:r>
      <w:r w:rsidRPr="006E6868">
        <w:rPr>
          <w:rFonts w:ascii="Times New Roman" w:hAnsi="Times New Roman" w:cs="Times New Roman"/>
          <w:color w:val="auto"/>
          <w:sz w:val="28"/>
          <w:szCs w:val="28"/>
          <w:lang w:val="uk-UA"/>
        </w:rPr>
        <w:tab/>
      </w:r>
      <w:r w:rsidRPr="006E6868">
        <w:rPr>
          <w:rFonts w:ascii="Times New Roman" w:hAnsi="Times New Roman" w:cs="Times New Roman"/>
          <w:color w:val="auto"/>
          <w:sz w:val="28"/>
          <w:szCs w:val="28"/>
          <w:lang w:val="uk-UA"/>
        </w:rPr>
        <w:tab/>
      </w:r>
      <w:r w:rsidRPr="006E6868">
        <w:rPr>
          <w:rFonts w:ascii="Times New Roman" w:hAnsi="Times New Roman" w:cs="Times New Roman"/>
          <w:color w:val="auto"/>
          <w:sz w:val="28"/>
          <w:szCs w:val="28"/>
          <w:lang w:val="uk-UA"/>
        </w:rPr>
        <w:tab/>
      </w:r>
      <w:r w:rsidR="00562C6B" w:rsidRPr="006E6868">
        <w:rPr>
          <w:rFonts w:ascii="Times New Roman" w:hAnsi="Times New Roman" w:cs="Times New Roman"/>
          <w:color w:val="auto"/>
          <w:sz w:val="28"/>
          <w:szCs w:val="28"/>
          <w:lang w:val="uk-UA"/>
        </w:rPr>
        <w:tab/>
      </w:r>
      <w:r w:rsidRPr="006E6868">
        <w:rPr>
          <w:rFonts w:ascii="Times New Roman" w:hAnsi="Times New Roman" w:cs="Times New Roman"/>
          <w:color w:val="auto"/>
          <w:sz w:val="28"/>
          <w:szCs w:val="28"/>
          <w:lang w:val="uk-UA"/>
        </w:rPr>
        <w:t>Ю. Г. Кононенко</w:t>
      </w:r>
    </w:p>
    <w:p w:rsidR="00ED033C" w:rsidRPr="006E6868" w:rsidRDefault="00ED033C">
      <w:pPr>
        <w:rPr>
          <w:rFonts w:ascii="Times New Roman" w:hAnsi="Times New Roman" w:cs="Times New Roman"/>
          <w:sz w:val="2"/>
          <w:szCs w:val="2"/>
          <w:lang w:val="uk-UA"/>
        </w:rPr>
      </w:pPr>
    </w:p>
    <w:sectPr w:rsidR="00ED033C" w:rsidRPr="006E6868" w:rsidSect="006E6868">
      <w:pgSz w:w="11906" w:h="16838"/>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34" w:rsidRDefault="00837134">
      <w:r>
        <w:separator/>
      </w:r>
    </w:p>
  </w:endnote>
  <w:endnote w:type="continuationSeparator" w:id="0">
    <w:p w:rsidR="00837134" w:rsidRDefault="0083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68" w:rsidRPr="00F66FAE" w:rsidRDefault="006E6868">
    <w:pPr>
      <w:pStyle w:val="af"/>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34" w:rsidRDefault="00837134"/>
  </w:footnote>
  <w:footnote w:type="continuationSeparator" w:id="0">
    <w:p w:rsidR="00837134" w:rsidRDefault="008371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0589"/>
      <w:docPartObj>
        <w:docPartGallery w:val="Page Numbers (Top of Page)"/>
        <w:docPartUnique/>
      </w:docPartObj>
    </w:sdtPr>
    <w:sdtEndPr/>
    <w:sdtContent>
      <w:p w:rsidR="006E6868" w:rsidRDefault="006E6868">
        <w:pPr>
          <w:pStyle w:val="ad"/>
          <w:jc w:val="center"/>
        </w:pPr>
        <w:r>
          <w:fldChar w:fldCharType="begin"/>
        </w:r>
        <w:r>
          <w:instrText>PAGE   \* MERGEFORMAT</w:instrText>
        </w:r>
        <w:r>
          <w:fldChar w:fldCharType="separate"/>
        </w:r>
        <w:r w:rsidR="00CE091E" w:rsidRPr="00CE091E">
          <w:rPr>
            <w:noProof/>
            <w:lang w:val="ru-RU"/>
          </w:rPr>
          <w:t>2</w:t>
        </w:r>
        <w:r>
          <w:fldChar w:fldCharType="end"/>
        </w:r>
      </w:p>
    </w:sdtContent>
  </w:sdt>
  <w:p w:rsidR="006E6868" w:rsidRDefault="006E686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335859"/>
      <w:docPartObj>
        <w:docPartGallery w:val="Page Numbers (Top of Page)"/>
        <w:docPartUnique/>
      </w:docPartObj>
    </w:sdtPr>
    <w:sdtEndPr/>
    <w:sdtContent>
      <w:p w:rsidR="00BA35D4" w:rsidRDefault="00BA35D4">
        <w:pPr>
          <w:pStyle w:val="ad"/>
          <w:jc w:val="center"/>
        </w:pPr>
        <w:r>
          <w:fldChar w:fldCharType="begin"/>
        </w:r>
        <w:r>
          <w:instrText>PAGE   \* MERGEFORMAT</w:instrText>
        </w:r>
        <w:r>
          <w:fldChar w:fldCharType="separate"/>
        </w:r>
        <w:r w:rsidR="00CE091E" w:rsidRPr="00CE091E">
          <w:rPr>
            <w:noProof/>
            <w:lang w:val="ru-RU"/>
          </w:rPr>
          <w:t>1</w:t>
        </w:r>
        <w:r>
          <w:fldChar w:fldCharType="end"/>
        </w:r>
      </w:p>
    </w:sdtContent>
  </w:sdt>
  <w:p w:rsidR="00BA35D4" w:rsidRDefault="00BA35D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3AE6194"/>
    <w:multiLevelType w:val="hybridMultilevel"/>
    <w:tmpl w:val="6E00984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F94797"/>
    <w:multiLevelType w:val="hybridMultilevel"/>
    <w:tmpl w:val="6D64E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4">
    <w:nsid w:val="0D633DA8"/>
    <w:multiLevelType w:val="multilevel"/>
    <w:tmpl w:val="1A881FC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16C2B"/>
    <w:multiLevelType w:val="multilevel"/>
    <w:tmpl w:val="064E1A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7">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8">
    <w:nsid w:val="1B5663AE"/>
    <w:multiLevelType w:val="multilevel"/>
    <w:tmpl w:val="BC045F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1">
    <w:nsid w:val="2B593FE9"/>
    <w:multiLevelType w:val="hybridMultilevel"/>
    <w:tmpl w:val="4112AF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3">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4">
    <w:nsid w:val="2D9575CB"/>
    <w:multiLevelType w:val="multilevel"/>
    <w:tmpl w:val="6686B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FE07367"/>
    <w:multiLevelType w:val="hybridMultilevel"/>
    <w:tmpl w:val="1F788E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7">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8">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9">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1">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2">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3">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4">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5">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6">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7">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8">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30">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1">
    <w:nsid w:val="7CBA4FB6"/>
    <w:multiLevelType w:val="hybridMultilevel"/>
    <w:tmpl w:val="96907B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33">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4">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num w:numId="1">
    <w:abstractNumId w:val="30"/>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18"/>
  </w:num>
  <w:num w:numId="5">
    <w:abstractNumId w:val="0"/>
  </w:num>
  <w:num w:numId="6">
    <w:abstractNumId w:val="10"/>
  </w:num>
  <w:num w:numId="7">
    <w:abstractNumId w:val="33"/>
  </w:num>
  <w:num w:numId="8">
    <w:abstractNumId w:val="14"/>
  </w:num>
  <w:num w:numId="9">
    <w:abstractNumId w:val="8"/>
  </w:num>
  <w:num w:numId="10">
    <w:abstractNumId w:val="5"/>
  </w:num>
  <w:num w:numId="11">
    <w:abstractNumId w:val="28"/>
  </w:num>
  <w:num w:numId="12">
    <w:abstractNumId w:val="25"/>
  </w:num>
  <w:num w:numId="13">
    <w:abstractNumId w:val="26"/>
  </w:num>
  <w:num w:numId="14">
    <w:abstractNumId w:val="12"/>
  </w:num>
  <w:num w:numId="15">
    <w:abstractNumId w:val="29"/>
  </w:num>
  <w:num w:numId="16">
    <w:abstractNumId w:val="17"/>
  </w:num>
  <w:num w:numId="17">
    <w:abstractNumId w:val="6"/>
  </w:num>
  <w:num w:numId="18">
    <w:abstractNumId w:val="20"/>
  </w:num>
  <w:num w:numId="19">
    <w:abstractNumId w:val="13"/>
  </w:num>
  <w:num w:numId="20">
    <w:abstractNumId w:val="9"/>
  </w:num>
  <w:num w:numId="21">
    <w:abstractNumId w:val="27"/>
  </w:num>
  <w:num w:numId="22">
    <w:abstractNumId w:val="23"/>
  </w:num>
  <w:num w:numId="23">
    <w:abstractNumId w:val="16"/>
  </w:num>
  <w:num w:numId="24">
    <w:abstractNumId w:val="24"/>
  </w:num>
  <w:num w:numId="25">
    <w:abstractNumId w:val="19"/>
  </w:num>
  <w:num w:numId="26">
    <w:abstractNumId w:val="22"/>
  </w:num>
  <w:num w:numId="27">
    <w:abstractNumId w:val="32"/>
  </w:num>
  <w:num w:numId="28">
    <w:abstractNumId w:val="21"/>
  </w:num>
  <w:num w:numId="29">
    <w:abstractNumId w:val="7"/>
  </w:num>
  <w:num w:numId="30">
    <w:abstractNumId w:val="34"/>
  </w:num>
  <w:num w:numId="31">
    <w:abstractNumId w:val="11"/>
  </w:num>
  <w:num w:numId="32">
    <w:abstractNumId w:val="31"/>
  </w:num>
  <w:num w:numId="33">
    <w:abstractNumId w:val="2"/>
  </w:num>
  <w:num w:numId="34">
    <w:abstractNumId w:val="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D3AD2"/>
    <w:rsid w:val="000352EA"/>
    <w:rsid w:val="000B3AFD"/>
    <w:rsid w:val="002E77D3"/>
    <w:rsid w:val="0035276D"/>
    <w:rsid w:val="003921C1"/>
    <w:rsid w:val="00465E33"/>
    <w:rsid w:val="00466DB2"/>
    <w:rsid w:val="004A740B"/>
    <w:rsid w:val="00523D1A"/>
    <w:rsid w:val="00562C6B"/>
    <w:rsid w:val="00633270"/>
    <w:rsid w:val="00695F0A"/>
    <w:rsid w:val="006B3FD8"/>
    <w:rsid w:val="006E6868"/>
    <w:rsid w:val="00710E7A"/>
    <w:rsid w:val="00771A86"/>
    <w:rsid w:val="007A16B5"/>
    <w:rsid w:val="00837134"/>
    <w:rsid w:val="008B082F"/>
    <w:rsid w:val="00967747"/>
    <w:rsid w:val="00A3680E"/>
    <w:rsid w:val="00A41675"/>
    <w:rsid w:val="00AB4C5B"/>
    <w:rsid w:val="00AD6294"/>
    <w:rsid w:val="00BA35D4"/>
    <w:rsid w:val="00BB5D1B"/>
    <w:rsid w:val="00C167B4"/>
    <w:rsid w:val="00CE091E"/>
    <w:rsid w:val="00DF54AD"/>
    <w:rsid w:val="00E00A11"/>
    <w:rsid w:val="00ED033C"/>
    <w:rsid w:val="00F43366"/>
    <w:rsid w:val="00F66FAE"/>
    <w:rsid w:val="00F86034"/>
    <w:rsid w:val="00FB3A98"/>
    <w:rsid w:val="00FD3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747"/>
    <w:pPr>
      <w:widowControl w:val="0"/>
    </w:pPr>
    <w:rPr>
      <w:color w:val="000000"/>
      <w:sz w:val="24"/>
      <w:szCs w:val="24"/>
      <w:lang w:val="en-US" w:eastAsia="en-US"/>
    </w:rPr>
  </w:style>
  <w:style w:type="paragraph" w:styleId="1">
    <w:name w:val="heading 1"/>
    <w:basedOn w:val="a"/>
    <w:next w:val="a"/>
    <w:link w:val="10"/>
    <w:uiPriority w:val="99"/>
    <w:qFormat/>
    <w:rsid w:val="00C167B4"/>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C167B4"/>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C167B4"/>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C167B4"/>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C167B4"/>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C167B4"/>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C167B4"/>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C167B4"/>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C167B4"/>
    <w:rPr>
      <w:rFonts w:ascii="Times New Roman CYR" w:hAnsi="Times New Roman CYR" w:cs="Times New Roman CYR"/>
      <w:sz w:val="20"/>
      <w:szCs w:val="20"/>
      <w:lang w:eastAsia="uk-UA"/>
    </w:rPr>
  </w:style>
  <w:style w:type="character" w:customStyle="1" w:styleId="20">
    <w:name w:val="Заголовок 2 Знак"/>
    <w:link w:val="2"/>
    <w:uiPriority w:val="99"/>
    <w:locked/>
    <w:rsid w:val="00C167B4"/>
    <w:rPr>
      <w:rFonts w:ascii="Times New Roman" w:hAnsi="Times New Roman" w:cs="Times New Roman"/>
      <w:b/>
      <w:bCs/>
      <w:sz w:val="20"/>
      <w:szCs w:val="20"/>
      <w:lang w:val="uk-UA" w:eastAsia="ru-RU"/>
    </w:rPr>
  </w:style>
  <w:style w:type="character" w:customStyle="1" w:styleId="30">
    <w:name w:val="Заголовок 3 Знак"/>
    <w:link w:val="3"/>
    <w:uiPriority w:val="99"/>
    <w:locked/>
    <w:rsid w:val="00C167B4"/>
    <w:rPr>
      <w:rFonts w:ascii="Times New Roman" w:hAnsi="Times New Roman" w:cs="Times New Roman"/>
      <w:b/>
      <w:bCs/>
      <w:sz w:val="20"/>
      <w:szCs w:val="20"/>
      <w:lang w:val="uk-UA" w:eastAsia="ru-RU"/>
    </w:rPr>
  </w:style>
  <w:style w:type="character" w:customStyle="1" w:styleId="40">
    <w:name w:val="Заголовок 4 Знак"/>
    <w:link w:val="4"/>
    <w:uiPriority w:val="99"/>
    <w:locked/>
    <w:rsid w:val="00C167B4"/>
    <w:rPr>
      <w:rFonts w:ascii="Times New Roman CYR" w:hAnsi="Times New Roman CYR" w:cs="Times New Roman CYR"/>
      <w:b/>
      <w:bCs/>
      <w:sz w:val="20"/>
      <w:szCs w:val="20"/>
      <w:lang w:val="uk-UA" w:eastAsia="uk-UA"/>
    </w:rPr>
  </w:style>
  <w:style w:type="character" w:customStyle="1" w:styleId="50">
    <w:name w:val="Заголовок 5 Знак"/>
    <w:link w:val="5"/>
    <w:uiPriority w:val="99"/>
    <w:locked/>
    <w:rsid w:val="00C167B4"/>
    <w:rPr>
      <w:rFonts w:ascii="Times New Roman CYR" w:hAnsi="Times New Roman CYR" w:cs="Times New Roman CYR"/>
      <w:b/>
      <w:bCs/>
      <w:i/>
      <w:iCs/>
      <w:sz w:val="26"/>
      <w:szCs w:val="26"/>
      <w:lang w:val="ru-RU" w:eastAsia="uk-UA"/>
    </w:rPr>
  </w:style>
  <w:style w:type="character" w:customStyle="1" w:styleId="60">
    <w:name w:val="Заголовок 6 Знак"/>
    <w:link w:val="6"/>
    <w:uiPriority w:val="99"/>
    <w:locked/>
    <w:rsid w:val="00C167B4"/>
    <w:rPr>
      <w:rFonts w:ascii="Times New Roman CYR" w:hAnsi="Times New Roman CYR" w:cs="Times New Roman CYR"/>
      <w:b/>
      <w:bCs/>
      <w:sz w:val="20"/>
      <w:szCs w:val="20"/>
      <w:lang w:val="uk-UA" w:eastAsia="uk-UA"/>
    </w:rPr>
  </w:style>
  <w:style w:type="character" w:customStyle="1" w:styleId="70">
    <w:name w:val="Заголовок 7 Знак"/>
    <w:link w:val="7"/>
    <w:uiPriority w:val="99"/>
    <w:locked/>
    <w:rsid w:val="00C167B4"/>
    <w:rPr>
      <w:rFonts w:ascii="Times New Roman CYR" w:hAnsi="Times New Roman CYR" w:cs="Times New Roman CYR"/>
      <w:b/>
      <w:bCs/>
      <w:sz w:val="20"/>
      <w:szCs w:val="20"/>
      <w:lang w:val="uk-UA" w:eastAsia="uk-UA"/>
    </w:rPr>
  </w:style>
  <w:style w:type="character" w:customStyle="1" w:styleId="80">
    <w:name w:val="Заголовок 8 Знак"/>
    <w:link w:val="8"/>
    <w:uiPriority w:val="99"/>
    <w:locked/>
    <w:rsid w:val="00C167B4"/>
    <w:rPr>
      <w:rFonts w:ascii="Times New Roman CYR" w:hAnsi="Times New Roman CYR" w:cs="Times New Roman CYR"/>
      <w:b/>
      <w:bCs/>
      <w:sz w:val="20"/>
      <w:szCs w:val="20"/>
      <w:lang w:val="uk-UA" w:eastAsia="uk-UA"/>
    </w:rPr>
  </w:style>
  <w:style w:type="character" w:customStyle="1" w:styleId="90">
    <w:name w:val="Заголовок 9 Знак"/>
    <w:link w:val="9"/>
    <w:uiPriority w:val="99"/>
    <w:locked/>
    <w:rsid w:val="00C167B4"/>
    <w:rPr>
      <w:rFonts w:ascii="Times New Roman CYR" w:hAnsi="Times New Roman CYR" w:cs="Times New Roman CYR"/>
      <w:b/>
      <w:bCs/>
      <w:sz w:val="20"/>
      <w:szCs w:val="20"/>
      <w:lang w:val="uk-UA" w:eastAsia="uk-UA"/>
    </w:rPr>
  </w:style>
  <w:style w:type="character" w:styleId="a3">
    <w:name w:val="Hyperlink"/>
    <w:uiPriority w:val="99"/>
    <w:rsid w:val="00967747"/>
    <w:rPr>
      <w:color w:val="auto"/>
      <w:u w:val="single"/>
    </w:rPr>
  </w:style>
  <w:style w:type="character" w:customStyle="1" w:styleId="10">
    <w:name w:val="Заголовок 1 Знак"/>
    <w:link w:val="1"/>
    <w:uiPriority w:val="99"/>
    <w:locked/>
    <w:rsid w:val="00C167B4"/>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C167B4"/>
    <w:rPr>
      <w:rFonts w:ascii="Times New Roman" w:hAnsi="Times New Roman" w:cs="Times New Roman"/>
      <w:sz w:val="20"/>
      <w:szCs w:val="20"/>
      <w:lang w:eastAsia="uk-UA"/>
    </w:rPr>
  </w:style>
  <w:style w:type="paragraph" w:styleId="a5">
    <w:name w:val="Body Text"/>
    <w:basedOn w:val="a"/>
    <w:link w:val="a4"/>
    <w:uiPriority w:val="99"/>
    <w:semiHidden/>
    <w:rsid w:val="00C167B4"/>
    <w:pPr>
      <w:widowControl/>
    </w:pPr>
    <w:rPr>
      <w:rFonts w:ascii="Times New Roman" w:eastAsia="Times New Roman" w:hAnsi="Times New Roman" w:cs="Times New Roman"/>
      <w:color w:val="auto"/>
      <w:sz w:val="20"/>
      <w:szCs w:val="20"/>
      <w:lang w:val="ru-RU" w:eastAsia="uk-UA"/>
    </w:rPr>
  </w:style>
  <w:style w:type="character" w:customStyle="1" w:styleId="BodyTextChar1">
    <w:name w:val="Body Text Char1"/>
    <w:uiPriority w:val="99"/>
    <w:semiHidden/>
    <w:rsid w:val="00FA3A63"/>
    <w:rPr>
      <w:color w:val="000000"/>
      <w:sz w:val="24"/>
      <w:szCs w:val="24"/>
      <w:lang w:val="en-US" w:eastAsia="en-US"/>
    </w:rPr>
  </w:style>
  <w:style w:type="character" w:customStyle="1" w:styleId="11">
    <w:name w:val="Основной текст Знак1"/>
    <w:uiPriority w:val="99"/>
    <w:semiHidden/>
    <w:rsid w:val="00C167B4"/>
    <w:rPr>
      <w:color w:val="000000"/>
    </w:rPr>
  </w:style>
  <w:style w:type="character" w:customStyle="1" w:styleId="12">
    <w:name w:val="Основний текст Знак1"/>
    <w:basedOn w:val="a0"/>
    <w:uiPriority w:val="99"/>
    <w:semiHidden/>
    <w:rsid w:val="00C167B4"/>
  </w:style>
  <w:style w:type="table" w:styleId="a6">
    <w:name w:val="Table Grid"/>
    <w:basedOn w:val="a1"/>
    <w:uiPriority w:val="99"/>
    <w:rsid w:val="00C167B4"/>
    <w:rPr>
      <w:rFonts w:ascii="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C167B4"/>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C167B4"/>
    <w:rPr>
      <w:rFonts w:ascii="Times New Roman" w:hAnsi="Times New Roman" w:cs="Times New Roman"/>
      <w:sz w:val="20"/>
      <w:szCs w:val="20"/>
      <w:lang w:eastAsia="ru-RU"/>
    </w:rPr>
  </w:style>
  <w:style w:type="paragraph" w:styleId="a9">
    <w:name w:val="Body Text Indent"/>
    <w:basedOn w:val="a"/>
    <w:link w:val="a8"/>
    <w:uiPriority w:val="99"/>
    <w:semiHidden/>
    <w:rsid w:val="00C167B4"/>
    <w:pPr>
      <w:widowControl/>
      <w:ind w:left="1134" w:hanging="425"/>
      <w:jc w:val="both"/>
    </w:pPr>
    <w:rPr>
      <w:rFonts w:ascii="Times New Roman" w:eastAsia="Times New Roman" w:hAnsi="Times New Roman" w:cs="Times New Roman"/>
      <w:color w:val="auto"/>
      <w:sz w:val="20"/>
      <w:szCs w:val="20"/>
      <w:lang w:val="ru-RU" w:eastAsia="ru-RU"/>
    </w:rPr>
  </w:style>
  <w:style w:type="character" w:customStyle="1" w:styleId="BodyTextIndentChar1">
    <w:name w:val="Body Text Indent Char1"/>
    <w:uiPriority w:val="99"/>
    <w:semiHidden/>
    <w:rsid w:val="00FA3A63"/>
    <w:rPr>
      <w:color w:val="000000"/>
      <w:sz w:val="24"/>
      <w:szCs w:val="24"/>
      <w:lang w:val="en-US" w:eastAsia="en-US"/>
    </w:rPr>
  </w:style>
  <w:style w:type="character" w:customStyle="1" w:styleId="13">
    <w:name w:val="Основной текст с отступом Знак1"/>
    <w:uiPriority w:val="99"/>
    <w:semiHidden/>
    <w:rsid w:val="00C167B4"/>
    <w:rPr>
      <w:color w:val="000000"/>
    </w:rPr>
  </w:style>
  <w:style w:type="character" w:customStyle="1" w:styleId="14">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locked/>
    <w:rsid w:val="00C167B4"/>
    <w:rPr>
      <w:rFonts w:ascii="Tahoma" w:hAnsi="Tahoma" w:cs="Tahoma"/>
      <w:sz w:val="16"/>
      <w:szCs w:val="16"/>
      <w:lang w:val="ru-RU" w:eastAsia="uk-UA"/>
    </w:rPr>
  </w:style>
  <w:style w:type="paragraph" w:styleId="ab">
    <w:name w:val="Balloon Text"/>
    <w:basedOn w:val="a"/>
    <w:link w:val="aa"/>
    <w:uiPriority w:val="99"/>
    <w:semiHidden/>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BalloonTextChar1">
    <w:name w:val="Balloon Text Char1"/>
    <w:uiPriority w:val="99"/>
    <w:semiHidden/>
    <w:rsid w:val="00FA3A63"/>
    <w:rPr>
      <w:rFonts w:ascii="Times New Roman" w:hAnsi="Times New Roman" w:cs="Times New Roman"/>
      <w:color w:val="000000"/>
      <w:sz w:val="0"/>
      <w:szCs w:val="0"/>
      <w:lang w:val="en-US" w:eastAsia="en-US"/>
    </w:rPr>
  </w:style>
  <w:style w:type="character" w:customStyle="1" w:styleId="15">
    <w:name w:val="Текст выноски Знак1"/>
    <w:uiPriority w:val="99"/>
    <w:semiHidden/>
    <w:rsid w:val="00C167B4"/>
    <w:rPr>
      <w:rFonts w:ascii="Segoe UI" w:hAnsi="Segoe UI" w:cs="Segoe UI"/>
      <w:color w:val="000000"/>
      <w:sz w:val="18"/>
      <w:szCs w:val="18"/>
    </w:rPr>
  </w:style>
  <w:style w:type="character" w:customStyle="1" w:styleId="16">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uiPriority w:val="99"/>
    <w:rsid w:val="00C167B4"/>
    <w:pPr>
      <w:widowControl/>
    </w:pPr>
    <w:rPr>
      <w:rFonts w:ascii="Verdana" w:eastAsia="Times New Roman" w:hAnsi="Verdana" w:cs="Verdana"/>
      <w:color w:val="auto"/>
      <w:sz w:val="20"/>
      <w:szCs w:val="20"/>
    </w:rPr>
  </w:style>
  <w:style w:type="paragraph" w:styleId="ad">
    <w:name w:val="header"/>
    <w:basedOn w:val="a"/>
    <w:link w:val="ae"/>
    <w:uiPriority w:val="99"/>
    <w:rsid w:val="00C167B4"/>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link w:val="ad"/>
    <w:uiPriority w:val="99"/>
    <w:locked/>
    <w:rsid w:val="00C167B4"/>
    <w:rPr>
      <w:rFonts w:ascii="Calibri" w:eastAsia="Times New Roman" w:hAnsi="Calibri" w:cs="Calibri"/>
      <w:sz w:val="22"/>
      <w:szCs w:val="22"/>
      <w:lang w:val="uk-UA"/>
    </w:rPr>
  </w:style>
  <w:style w:type="paragraph" w:styleId="af">
    <w:name w:val="footer"/>
    <w:basedOn w:val="a"/>
    <w:link w:val="af0"/>
    <w:uiPriority w:val="99"/>
    <w:rsid w:val="00C167B4"/>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link w:val="af"/>
    <w:uiPriority w:val="99"/>
    <w:locked/>
    <w:rsid w:val="00C167B4"/>
    <w:rPr>
      <w:rFonts w:ascii="Calibri" w:eastAsia="Times New Roman" w:hAnsi="Calibri" w:cs="Calibri"/>
      <w:sz w:val="22"/>
      <w:szCs w:val="22"/>
      <w:lang w:val="uk-UA"/>
    </w:rPr>
  </w:style>
  <w:style w:type="paragraph" w:styleId="af1">
    <w:name w:val="Normal (Web)"/>
    <w:basedOn w:val="a"/>
    <w:uiPriority w:val="99"/>
    <w:semiHidden/>
    <w:rsid w:val="00C167B4"/>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C167B4"/>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C167B4"/>
    <w:rPr>
      <w:sz w:val="26"/>
      <w:szCs w:val="26"/>
      <w:shd w:val="clear" w:color="auto" w:fill="FFFFFF"/>
    </w:rPr>
  </w:style>
  <w:style w:type="paragraph" w:customStyle="1" w:styleId="17">
    <w:name w:val="Основний текст1"/>
    <w:basedOn w:val="a"/>
    <w:link w:val="af2"/>
    <w:uiPriority w:val="99"/>
    <w:rsid w:val="00C167B4"/>
    <w:pPr>
      <w:widowControl/>
      <w:shd w:val="clear" w:color="auto" w:fill="FFFFFF"/>
      <w:spacing w:before="600" w:after="240" w:line="326" w:lineRule="exact"/>
      <w:jc w:val="both"/>
    </w:pPr>
    <w:rPr>
      <w:color w:val="auto"/>
      <w:sz w:val="26"/>
      <w:szCs w:val="26"/>
      <w:shd w:val="clear" w:color="auto" w:fill="FFFFFF"/>
      <w:lang w:val="ru-RU" w:eastAsia="ko-KR"/>
    </w:rPr>
  </w:style>
  <w:style w:type="paragraph" w:styleId="af3">
    <w:name w:val="footnote text"/>
    <w:basedOn w:val="a"/>
    <w:link w:val="af4"/>
    <w:uiPriority w:val="99"/>
    <w:semiHidden/>
    <w:rsid w:val="00C167B4"/>
    <w:pPr>
      <w:widowControl/>
    </w:pPr>
    <w:rPr>
      <w:rFonts w:ascii="Calibri" w:hAnsi="Calibri" w:cs="Calibri"/>
      <w:color w:val="auto"/>
    </w:rPr>
  </w:style>
  <w:style w:type="character" w:customStyle="1" w:styleId="af4">
    <w:name w:val="Текст сноски Знак"/>
    <w:link w:val="af3"/>
    <w:uiPriority w:val="99"/>
    <w:locked/>
    <w:rsid w:val="00C167B4"/>
    <w:rPr>
      <w:rFonts w:ascii="Calibri" w:eastAsia="Times New Roman" w:hAnsi="Calibri" w:cs="Calibri"/>
    </w:rPr>
  </w:style>
  <w:style w:type="character" w:styleId="af5">
    <w:name w:val="footnote reference"/>
    <w:uiPriority w:val="99"/>
    <w:semiHidden/>
    <w:rsid w:val="00C167B4"/>
    <w:rPr>
      <w:vertAlign w:val="superscript"/>
    </w:rPr>
  </w:style>
  <w:style w:type="paragraph" w:customStyle="1" w:styleId="18">
    <w:name w:val="Абзац списку1"/>
    <w:basedOn w:val="a"/>
    <w:uiPriority w:val="99"/>
    <w:rsid w:val="00C167B4"/>
    <w:pPr>
      <w:widowControl/>
      <w:ind w:left="720"/>
    </w:pPr>
    <w:rPr>
      <w:color w:val="auto"/>
      <w:sz w:val="20"/>
      <w:szCs w:val="20"/>
      <w:lang w:val="uk-UA" w:eastAsia="ru-RU"/>
    </w:rPr>
  </w:style>
  <w:style w:type="paragraph" w:styleId="af6">
    <w:name w:val="No Spacing"/>
    <w:uiPriority w:val="99"/>
    <w:qFormat/>
    <w:rsid w:val="00C167B4"/>
    <w:rPr>
      <w:rFonts w:ascii="Calibri" w:hAnsi="Calibri" w:cs="Calibri"/>
      <w:sz w:val="22"/>
      <w:szCs w:val="22"/>
      <w:lang w:eastAsia="en-US"/>
    </w:rPr>
  </w:style>
  <w:style w:type="paragraph" w:customStyle="1" w:styleId="NoSpacing1">
    <w:name w:val="No Spacing1"/>
    <w:uiPriority w:val="99"/>
    <w:rsid w:val="00C167B4"/>
    <w:rPr>
      <w:rFonts w:ascii="Calibri" w:eastAsia="Times New Roman" w:hAnsi="Calibri" w:cs="Calibri"/>
      <w:sz w:val="22"/>
      <w:szCs w:val="22"/>
      <w:lang w:eastAsia="en-US"/>
    </w:rPr>
  </w:style>
  <w:style w:type="paragraph" w:customStyle="1" w:styleId="19">
    <w:name w:val="Без інтервалів1"/>
    <w:uiPriority w:val="99"/>
    <w:rsid w:val="00C167B4"/>
    <w:rPr>
      <w:rFonts w:ascii="Calibri" w:hAnsi="Calibri" w:cs="Calibri"/>
      <w:sz w:val="22"/>
      <w:szCs w:val="22"/>
      <w:lang w:eastAsia="en-US"/>
    </w:rPr>
  </w:style>
  <w:style w:type="character" w:customStyle="1" w:styleId="st">
    <w:name w:val="st"/>
    <w:uiPriority w:val="99"/>
    <w:rsid w:val="00C167B4"/>
  </w:style>
  <w:style w:type="character" w:styleId="af7">
    <w:name w:val="Strong"/>
    <w:uiPriority w:val="99"/>
    <w:qFormat/>
    <w:rsid w:val="00C167B4"/>
    <w:rPr>
      <w:b/>
      <w:bCs/>
    </w:rPr>
  </w:style>
  <w:style w:type="character" w:styleId="af8">
    <w:name w:val="Emphasis"/>
    <w:uiPriority w:val="99"/>
    <w:qFormat/>
    <w:rsid w:val="00C16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18</Pages>
  <Words>4864</Words>
  <Characters>27729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User</cp:lastModifiedBy>
  <cp:revision>14</cp:revision>
  <cp:lastPrinted>2018-06-19T11:55:00Z</cp:lastPrinted>
  <dcterms:created xsi:type="dcterms:W3CDTF">2018-04-23T09:19:00Z</dcterms:created>
  <dcterms:modified xsi:type="dcterms:W3CDTF">2018-07-05T04:38:00Z</dcterms:modified>
</cp:coreProperties>
</file>